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E0B01B" w14:textId="26091BAC" w:rsidR="003254D5" w:rsidRDefault="004C46B1">
      <w:pPr>
        <w:ind w:left="709" w:right="708"/>
        <w:jc w:val="center"/>
        <w:rPr>
          <w:rFonts w:ascii="Bookman Old Style" w:eastAsia="Bookman Old Style" w:hAnsi="Bookman Old Style" w:cs="Bookman Old Style"/>
          <w:b/>
          <w:bCs/>
          <w:smallCaps/>
          <w:sz w:val="22"/>
          <w:szCs w:val="22"/>
        </w:rPr>
      </w:pPr>
      <w:r>
        <w:rPr>
          <w:rFonts w:ascii="Bookman Old Style" w:eastAsia="Bookman Old Style" w:hAnsi="Bookman Old Style" w:cs="Bookman Old Style"/>
          <w:b/>
          <w:bCs/>
          <w:smallCaps/>
          <w:sz w:val="32"/>
          <w:szCs w:val="32"/>
        </w:rPr>
        <w:t>ANALISIS SATIRE DALAM KONTEN TIKTOK @KELVINSTEVIANO1</w:t>
      </w:r>
    </w:p>
    <w:p w14:paraId="3632FE58" w14:textId="77777777" w:rsidR="003254D5" w:rsidRDefault="003254D5">
      <w:pPr>
        <w:jc w:val="both"/>
        <w:rPr>
          <w:b/>
          <w:bCs/>
          <w:sz w:val="28"/>
          <w:szCs w:val="28"/>
        </w:rPr>
      </w:pPr>
    </w:p>
    <w:tbl>
      <w:tblPr>
        <w:tblStyle w:val="a"/>
        <w:tblW w:w="9120" w:type="dxa"/>
        <w:jc w:val="center"/>
        <w:tblInd w:w="0" w:type="dxa"/>
        <w:tblBorders>
          <w:insideH w:val="single" w:sz="4" w:space="0" w:color="000000"/>
        </w:tblBorders>
        <w:tblLayout w:type="fixed"/>
        <w:tblLook w:val="0400" w:firstRow="0" w:lastRow="0" w:firstColumn="0" w:lastColumn="0" w:noHBand="0" w:noVBand="1"/>
      </w:tblPr>
      <w:tblGrid>
        <w:gridCol w:w="9120"/>
      </w:tblGrid>
      <w:tr w:rsidR="003254D5" w14:paraId="725E5205" w14:textId="77777777">
        <w:trPr>
          <w:jc w:val="center"/>
        </w:trPr>
        <w:tc>
          <w:tcPr>
            <w:tcW w:w="9120" w:type="dxa"/>
          </w:tcPr>
          <w:p w14:paraId="5D5433B5" w14:textId="77777777" w:rsidR="003254D5" w:rsidRDefault="004C46B1">
            <w:pPr>
              <w:jc w:val="center"/>
              <w:rPr>
                <w:b/>
                <w:bCs/>
                <w:sz w:val="20"/>
                <w:szCs w:val="20"/>
                <w:vertAlign w:val="superscript"/>
              </w:rPr>
            </w:pPr>
            <w:r>
              <w:rPr>
                <w:b/>
                <w:bCs/>
                <w:sz w:val="20"/>
                <w:szCs w:val="20"/>
              </w:rPr>
              <w:t xml:space="preserve">Debrina Putri Fauzi </w:t>
            </w:r>
            <w:r>
              <w:rPr>
                <w:b/>
                <w:bCs/>
                <w:sz w:val="20"/>
                <w:szCs w:val="20"/>
                <w:vertAlign w:val="superscript"/>
              </w:rPr>
              <w:t>1)</w:t>
            </w:r>
            <w:r>
              <w:rPr>
                <w:b/>
                <w:bCs/>
                <w:sz w:val="20"/>
                <w:szCs w:val="20"/>
              </w:rPr>
              <w:t>, Dianita Indrawati</w:t>
            </w:r>
            <w:r>
              <w:rPr>
                <w:b/>
                <w:bCs/>
                <w:sz w:val="20"/>
                <w:szCs w:val="20"/>
                <w:vertAlign w:val="superscript"/>
              </w:rPr>
              <w:t>2)</w:t>
            </w:r>
          </w:p>
          <w:p w14:paraId="331CC3A0" w14:textId="77777777" w:rsidR="00F06B45" w:rsidRDefault="00F06B45">
            <w:pPr>
              <w:jc w:val="center"/>
              <w:rPr>
                <w:b/>
                <w:bCs/>
                <w:sz w:val="20"/>
                <w:szCs w:val="20"/>
              </w:rPr>
            </w:pPr>
          </w:p>
          <w:p w14:paraId="02509A5F" w14:textId="77777777" w:rsidR="003254D5" w:rsidRPr="00F06B45" w:rsidRDefault="004C46B1">
            <w:pPr>
              <w:jc w:val="center"/>
              <w:rPr>
                <w:sz w:val="20"/>
                <w:szCs w:val="20"/>
              </w:rPr>
            </w:pPr>
            <w:r w:rsidRPr="00F06B45">
              <w:rPr>
                <w:b/>
                <w:bCs/>
                <w:sz w:val="20"/>
                <w:szCs w:val="20"/>
                <w:vertAlign w:val="superscript"/>
              </w:rPr>
              <w:t xml:space="preserve">1)  </w:t>
            </w:r>
            <w:r w:rsidRPr="00F06B45">
              <w:rPr>
                <w:sz w:val="20"/>
                <w:szCs w:val="20"/>
              </w:rPr>
              <w:t>Sastra Indonesia, Fakultas Bahasa dan Seni, Universitas Negeri Surabaya, Surabaya, Indonesia</w:t>
            </w:r>
          </w:p>
          <w:p w14:paraId="693EEC66" w14:textId="77777777" w:rsidR="003254D5" w:rsidRPr="00F06B45" w:rsidRDefault="004C46B1">
            <w:pPr>
              <w:jc w:val="center"/>
              <w:rPr>
                <w:sz w:val="20"/>
                <w:szCs w:val="20"/>
              </w:rPr>
            </w:pPr>
            <w:r w:rsidRPr="00F06B45">
              <w:rPr>
                <w:sz w:val="20"/>
                <w:szCs w:val="20"/>
              </w:rPr>
              <w:t xml:space="preserve">Email: </w:t>
            </w:r>
            <w:hyperlink r:id="rId7">
              <w:r w:rsidRPr="00F06B45">
                <w:rPr>
                  <w:color w:val="0000FF"/>
                  <w:sz w:val="20"/>
                  <w:szCs w:val="20"/>
                  <w:u w:val="single"/>
                </w:rPr>
                <w:t>debrinaputri.22024@mhs.unesa.ac.id</w:t>
              </w:r>
            </w:hyperlink>
          </w:p>
          <w:p w14:paraId="2E00069C" w14:textId="77777777" w:rsidR="003254D5" w:rsidRPr="00F06B45" w:rsidRDefault="004C46B1">
            <w:pPr>
              <w:jc w:val="center"/>
              <w:rPr>
                <w:sz w:val="20"/>
                <w:szCs w:val="20"/>
              </w:rPr>
            </w:pPr>
            <w:r w:rsidRPr="00F06B45">
              <w:rPr>
                <w:b/>
                <w:bCs/>
                <w:sz w:val="20"/>
                <w:szCs w:val="20"/>
                <w:vertAlign w:val="superscript"/>
              </w:rPr>
              <w:t xml:space="preserve">2) </w:t>
            </w:r>
            <w:r w:rsidRPr="00F06B45">
              <w:rPr>
                <w:sz w:val="20"/>
                <w:szCs w:val="20"/>
              </w:rPr>
              <w:t>Sastra Indonesia, Fakultas Bahasa dan Seni, Universitas Negeri Surabaya, Surabaya, Indonesia</w:t>
            </w:r>
          </w:p>
          <w:p w14:paraId="520A5B53" w14:textId="691051BB" w:rsidR="003254D5" w:rsidRDefault="004C46B1">
            <w:pPr>
              <w:jc w:val="center"/>
              <w:rPr>
                <w:sz w:val="18"/>
                <w:szCs w:val="18"/>
              </w:rPr>
            </w:pPr>
            <w:r w:rsidRPr="00F06B45">
              <w:rPr>
                <w:sz w:val="20"/>
                <w:szCs w:val="20"/>
              </w:rPr>
              <w:t xml:space="preserve">Email: </w:t>
            </w:r>
            <w:hyperlink r:id="rId8" w:history="1">
              <w:r w:rsidR="00301A9D" w:rsidRPr="00F06B45">
                <w:rPr>
                  <w:rStyle w:val="Hyperlink"/>
                  <w:sz w:val="20"/>
                  <w:szCs w:val="20"/>
                </w:rPr>
                <w:t>dianitaindrawati@unesa.ac.id</w:t>
              </w:r>
            </w:hyperlink>
            <w:hyperlink r:id="rId9">
              <w:r>
                <w:rPr>
                  <w:color w:val="0000FF"/>
                  <w:sz w:val="22"/>
                  <w:szCs w:val="22"/>
                  <w:u w:val="single"/>
                </w:rPr>
                <w:t xml:space="preserve"> </w:t>
              </w:r>
            </w:hyperlink>
          </w:p>
        </w:tc>
      </w:tr>
    </w:tbl>
    <w:p w14:paraId="277D85F9" w14:textId="77777777" w:rsidR="003254D5" w:rsidRDefault="003254D5">
      <w:pPr>
        <w:jc w:val="center"/>
        <w:rPr>
          <w:b/>
          <w:bCs/>
        </w:rPr>
      </w:pPr>
    </w:p>
    <w:p w14:paraId="15897A8D" w14:textId="77777777" w:rsidR="003254D5" w:rsidRDefault="003254D5" w:rsidP="00F06B45">
      <w:pPr>
        <w:ind w:right="849"/>
        <w:rPr>
          <w:b/>
          <w:bCs/>
          <w:sz w:val="20"/>
          <w:szCs w:val="20"/>
        </w:rPr>
      </w:pPr>
    </w:p>
    <w:p w14:paraId="69C154A3" w14:textId="3C4FE3A7" w:rsidR="003254D5" w:rsidRDefault="004C46B1" w:rsidP="00F06B45">
      <w:pPr>
        <w:spacing w:line="276" w:lineRule="auto"/>
        <w:ind w:left="851" w:right="849"/>
        <w:jc w:val="both"/>
        <w:rPr>
          <w:b/>
          <w:bCs/>
          <w:sz w:val="20"/>
          <w:szCs w:val="20"/>
        </w:rPr>
      </w:pPr>
      <w:r>
        <w:rPr>
          <w:b/>
          <w:bCs/>
          <w:sz w:val="20"/>
          <w:szCs w:val="20"/>
        </w:rPr>
        <w:t>Abstract</w:t>
      </w:r>
    </w:p>
    <w:p w14:paraId="7365220D" w14:textId="1C8833CA" w:rsidR="003254D5" w:rsidRDefault="004C46B1" w:rsidP="00F06B45">
      <w:pPr>
        <w:spacing w:line="276" w:lineRule="auto"/>
        <w:ind w:left="851" w:right="849"/>
        <w:jc w:val="both"/>
        <w:rPr>
          <w:sz w:val="20"/>
          <w:szCs w:val="20"/>
        </w:rPr>
      </w:pPr>
      <w:r>
        <w:rPr>
          <w:color w:val="000000"/>
          <w:sz w:val="20"/>
          <w:szCs w:val="20"/>
        </w:rPr>
        <w:t xml:space="preserve">This research is motivated by the development of social media, particularly TikTok, which is not only used as a means of entertainment, but also as a medium for conveying social criticism through the use of satire. Satirical content on social media is growing rapidly because it is able to highlight social phenomena in a light, humorous, and close to people's lives, especially the younger generation. Through this phenomenon, this study aims to describe the types of satire, the meaning of satire, and the function of satire in Kelvin Steviano's TikTok content. This study uses a descriptive qualitative approach. The </w:t>
      </w:r>
      <w:r>
        <w:rPr>
          <w:sz w:val="20"/>
          <w:szCs w:val="20"/>
        </w:rPr>
        <w:t>r</w:t>
      </w:r>
      <w:r>
        <w:rPr>
          <w:color w:val="000000"/>
          <w:sz w:val="20"/>
          <w:szCs w:val="20"/>
        </w:rPr>
        <w:t xml:space="preserve">esearch data source is speech containing satire in the TikTok video content of the account @kelvinsteviano1. Data was collected using the listening method with the Listening Free Involvement Conversation (SBLC) technique and note-taking technique. Furthermore, the data were analyzed using the referential matching method with the Determining Elements (PUP) technique and the distribution method with the Direct Elements Sharing (BUL) technique. </w:t>
      </w:r>
      <w:r>
        <w:rPr>
          <w:sz w:val="20"/>
          <w:szCs w:val="20"/>
        </w:rPr>
        <w:t>The results found in this study are that there are  three types of satire in 44 data consisting of 7 Horatian satire, 9 Juvenalian satire, and 28 Menippean satire. In addition, three intentions of satire were found in TikTok @kelvinsteviano1, namely satirizing and laughing at 9 data, satirizing and criticizing 27 data, and satirizing and raising awareness 5 data. Then also found three functions of satire which include 4 data entertainment function, 34 data social criticism function, and 6 data satire function as a lesson.</w:t>
      </w:r>
    </w:p>
    <w:p w14:paraId="117A98BC" w14:textId="77777777" w:rsidR="00F06B45" w:rsidRDefault="00F06B45" w:rsidP="00F06B45">
      <w:pPr>
        <w:spacing w:line="276" w:lineRule="auto"/>
        <w:ind w:left="851" w:right="849"/>
        <w:jc w:val="both"/>
        <w:rPr>
          <w:sz w:val="20"/>
          <w:szCs w:val="20"/>
        </w:rPr>
      </w:pPr>
    </w:p>
    <w:p w14:paraId="09D84D4E" w14:textId="77777777" w:rsidR="003254D5" w:rsidRDefault="004C46B1" w:rsidP="00F06B45">
      <w:pPr>
        <w:spacing w:line="276" w:lineRule="auto"/>
        <w:ind w:left="851" w:right="849"/>
        <w:jc w:val="both"/>
        <w:rPr>
          <w:sz w:val="20"/>
          <w:szCs w:val="20"/>
        </w:rPr>
      </w:pPr>
      <w:r>
        <w:rPr>
          <w:b/>
          <w:bCs/>
          <w:sz w:val="20"/>
          <w:szCs w:val="20"/>
        </w:rPr>
        <w:t>Keywords:</w:t>
      </w:r>
      <w:r>
        <w:rPr>
          <w:b/>
          <w:bCs/>
          <w:i/>
          <w:iCs/>
          <w:color w:val="000000"/>
        </w:rPr>
        <w:t xml:space="preserve"> </w:t>
      </w:r>
      <w:r>
        <w:rPr>
          <w:color w:val="000000"/>
          <w:sz w:val="20"/>
          <w:szCs w:val="20"/>
        </w:rPr>
        <w:t>Satire, Kelvin Steviano, TikTok</w:t>
      </w:r>
    </w:p>
    <w:p w14:paraId="6EA6FD68" w14:textId="77777777" w:rsidR="003254D5" w:rsidRDefault="003254D5" w:rsidP="00F06B45">
      <w:pPr>
        <w:spacing w:line="276" w:lineRule="auto"/>
        <w:ind w:right="849"/>
        <w:rPr>
          <w:sz w:val="20"/>
          <w:szCs w:val="20"/>
        </w:rPr>
      </w:pPr>
    </w:p>
    <w:p w14:paraId="1754753F" w14:textId="77777777" w:rsidR="003254D5" w:rsidRDefault="004C46B1" w:rsidP="00F06B45">
      <w:pPr>
        <w:spacing w:line="276" w:lineRule="auto"/>
        <w:ind w:left="851" w:right="849"/>
        <w:jc w:val="both"/>
        <w:rPr>
          <w:b/>
          <w:bCs/>
          <w:sz w:val="20"/>
          <w:szCs w:val="20"/>
        </w:rPr>
      </w:pPr>
      <w:r>
        <w:rPr>
          <w:b/>
          <w:bCs/>
          <w:sz w:val="20"/>
          <w:szCs w:val="20"/>
        </w:rPr>
        <w:t>Abstrak</w:t>
      </w:r>
    </w:p>
    <w:p w14:paraId="333166D2" w14:textId="30379F2E" w:rsidR="003254D5" w:rsidRDefault="004C46B1" w:rsidP="00F06B45">
      <w:pPr>
        <w:spacing w:line="276" w:lineRule="auto"/>
        <w:ind w:left="851" w:right="849"/>
        <w:jc w:val="both"/>
        <w:rPr>
          <w:sz w:val="20"/>
          <w:szCs w:val="20"/>
        </w:rPr>
      </w:pPr>
      <w:r>
        <w:rPr>
          <w:sz w:val="20"/>
          <w:szCs w:val="20"/>
        </w:rPr>
        <w:t xml:space="preserve">Penelitian ini dilatarbelakangi oleh perkembangan media sosial, khususnya TikTok, yang tidak hanya digunakan sebagai sarana hiburan, tetapi juga sebagai media penyampaian kritik sosial melalui penggunaan satire. Konten-konten satire di media sosial berkembang pesat karena mampu mengangkat fenomena sosial secara ringan, humoris, dan dekat dengan kehidupan masyarakat, terutama generasi muda. Melalui fenomena tersebut, penelitian ini bertujuan untuk mendeskripsikan jenis satire, makna dan maksud satire, dan fungsi satire dalam konten TikTok @kelvinsteviano1. Penelitian ini menggunakan pendekatan kualitatif deskriptif. Sumber data penelitian berupa tuturan yang mengandung satire dalam video konten TikTok akun @kelvinsteviano1. Data dikumpulkan menggunakan metode simak dengan teknik Simak Bebas Libat Cakap (SBLC) dan teknik catat. Selanjutnya, data dianalisis menggunakan metode padan referensial dengan teknik Pilah Unsur Penentu (PUP) serta metode agih dengan teknik Bagi Unsur Langsung (BUL). Hasil yang ditemukan dalam penelitian ini ialah terdapat tiga jenis satire dalam 44 data yang terdiri atas 7  satire horatian, 9 satire juvenalian, dan 28 satire Menippean.  Selain itu, ditemukan  tiga maksud dari sindiran yang ada di TikTok @kelvinsteviano1 yaitu menyindir dan menertawakan sebanyak 9 data, menyindir dan mengkritik 29 data, serta menyindir dan menyadarkan 6 data. Kemudian juga ditemukan tiga fungsi satire yang meliputi 4 data fungsi hiburan, 34 data berfungsi kritik sosial, dan 6 data fungsi satire sebagai pelajaran.  </w:t>
      </w:r>
    </w:p>
    <w:p w14:paraId="2E51B032" w14:textId="77777777" w:rsidR="00F06B45" w:rsidRDefault="00F06B45" w:rsidP="00F06B45">
      <w:pPr>
        <w:spacing w:line="276" w:lineRule="auto"/>
        <w:ind w:left="851" w:right="849"/>
        <w:jc w:val="both"/>
        <w:rPr>
          <w:sz w:val="20"/>
          <w:szCs w:val="20"/>
        </w:rPr>
      </w:pPr>
    </w:p>
    <w:p w14:paraId="0E2D4C3B" w14:textId="64190A22" w:rsidR="003254D5" w:rsidRDefault="004C46B1" w:rsidP="00F06B45">
      <w:pPr>
        <w:spacing w:line="276" w:lineRule="auto"/>
        <w:ind w:left="851" w:right="849"/>
        <w:jc w:val="both"/>
        <w:rPr>
          <w:sz w:val="20"/>
          <w:szCs w:val="20"/>
        </w:rPr>
      </w:pPr>
      <w:r>
        <w:rPr>
          <w:b/>
          <w:bCs/>
          <w:sz w:val="20"/>
          <w:szCs w:val="20"/>
        </w:rPr>
        <w:t xml:space="preserve">Kata Kunci: </w:t>
      </w:r>
      <w:r>
        <w:rPr>
          <w:color w:val="000000"/>
          <w:sz w:val="20"/>
          <w:szCs w:val="20"/>
        </w:rPr>
        <w:t>Satire, Kelvin Steviano, TikTok</w:t>
      </w:r>
    </w:p>
    <w:p w14:paraId="6E5905B7" w14:textId="77777777" w:rsidR="003254D5" w:rsidRDefault="003254D5" w:rsidP="00265AF0">
      <w:pPr>
        <w:ind w:right="566"/>
        <w:jc w:val="both"/>
        <w:rPr>
          <w:sz w:val="20"/>
          <w:szCs w:val="20"/>
        </w:rPr>
        <w:sectPr w:rsidR="003254D5" w:rsidSect="00F06B45">
          <w:headerReference w:type="default" r:id="rId10"/>
          <w:footerReference w:type="default" r:id="rId11"/>
          <w:pgSz w:w="11907" w:h="16840"/>
          <w:pgMar w:top="1276" w:right="851" w:bottom="1276" w:left="1276" w:header="709" w:footer="709" w:gutter="0"/>
          <w:pgNumType w:start="158"/>
          <w:cols w:space="720"/>
        </w:sectPr>
      </w:pPr>
    </w:p>
    <w:p w14:paraId="0E188F7C" w14:textId="77777777" w:rsidR="003254D5" w:rsidRDefault="003254D5">
      <w:pPr>
        <w:jc w:val="both"/>
        <w:rPr>
          <w:sz w:val="20"/>
          <w:szCs w:val="20"/>
        </w:rPr>
        <w:sectPr w:rsidR="003254D5">
          <w:type w:val="continuous"/>
          <w:pgSz w:w="11907" w:h="16840"/>
          <w:pgMar w:top="1418" w:right="1418" w:bottom="2552" w:left="1701" w:header="720" w:footer="720" w:gutter="0"/>
          <w:cols w:num="2" w:space="720" w:equalWidth="0">
            <w:col w:w="4039" w:space="709"/>
            <w:col w:w="4039" w:space="0"/>
          </w:cols>
        </w:sectPr>
      </w:pPr>
    </w:p>
    <w:p w14:paraId="5F45311B" w14:textId="77777777" w:rsidR="003254D5" w:rsidRDefault="004C46B1">
      <w:pPr>
        <w:jc w:val="both"/>
        <w:rPr>
          <w:b/>
          <w:bCs/>
          <w:sz w:val="20"/>
          <w:szCs w:val="20"/>
        </w:rPr>
      </w:pPr>
      <w:r>
        <w:rPr>
          <w:b/>
          <w:bCs/>
          <w:sz w:val="20"/>
          <w:szCs w:val="20"/>
        </w:rPr>
        <w:lastRenderedPageBreak/>
        <w:t>PENDAHULUAN</w:t>
      </w:r>
    </w:p>
    <w:p w14:paraId="7C79C753" w14:textId="77777777" w:rsidR="003254D5" w:rsidRDefault="004C46B1" w:rsidP="00F06B45">
      <w:pPr>
        <w:ind w:firstLine="567"/>
        <w:jc w:val="both"/>
        <w:rPr>
          <w:sz w:val="20"/>
          <w:szCs w:val="20"/>
        </w:rPr>
      </w:pPr>
      <w:r>
        <w:rPr>
          <w:sz w:val="20"/>
          <w:szCs w:val="20"/>
        </w:rPr>
        <w:t>Bahasa merupakan sarana utama yang digunakan manusia untuk saling menjalin hubungan komunikasi dan interaksi. Sebagai makhluk sosial, manusia dan bahasa tidak dapat dipisahkan karena melalui aktivitas berbahasa, baik tulis maupun lisan, manusia dapat mengemukakan ide, ekspresi, dan gagasannya kepada  orang lain, maupun terhadap fenomena sosial yang sedang terjadi di sekitarnya. Hal tersebut sejalan dengan Hall (1997) yang berpendapat bahwa bahasa tidak bersifat netral karena setiap kata yang dipilih dalam tuturan manusia mengandung sudut pandang, kepentingan, serta tujuan tertentu. Oleh sebab itu, terbentuklah keragaman gaya bahasa dalam komunikasi manusia yang memiliki fungsi dan karakteristik tersendiri.</w:t>
      </w:r>
    </w:p>
    <w:p w14:paraId="66E0B848" w14:textId="0715676D" w:rsidR="003254D5" w:rsidRDefault="004C46B1" w:rsidP="00F06B45">
      <w:pPr>
        <w:ind w:firstLine="567"/>
        <w:jc w:val="both"/>
        <w:rPr>
          <w:sz w:val="20"/>
          <w:szCs w:val="20"/>
        </w:rPr>
      </w:pPr>
      <w:r>
        <w:rPr>
          <w:sz w:val="20"/>
          <w:szCs w:val="20"/>
        </w:rPr>
        <w:t>Salah satu bentuk gaya bahasa yang digunakan masyarakat dalam penyampaian kritik ketidakpuasan fenomena sosial  ialah satire. Satire merupakan salah satu gaya bahasa sindiran yang digunakan manusia dalam menyampaikan kritik sosial secara humor. Tuturan dalam satire disampaikan secara implisit, sehingga pesan yang disampaikan cenderung lebih halus, ringan, namun tetap memiliki daya kritik kuat. Sejalan dengan hal tersebut Keraf (dalam Reistanti, 2022) berpendapat bahwa satire diwujudkan sebagai bentuk penolakan atau sarana menertawakan kelemahan manusia agar tercipta kesadaran dan perubahan dari pihak yang disindir. Dalam praktiknya, satire menyampaikan kritik secara tidak langsung melalui humor, ironi, parodi, maupun penggambaran yang dilebih-lebihkan sehingga pesan yang disampaikan tidak bersifat frontal, tetapi tetap memiliki daya kritik yang kuat. Abrams (201</w:t>
      </w:r>
      <w:r w:rsidR="00301A9D">
        <w:rPr>
          <w:sz w:val="20"/>
          <w:szCs w:val="20"/>
        </w:rPr>
        <w:t>5</w:t>
      </w:r>
      <w:r>
        <w:rPr>
          <w:sz w:val="20"/>
          <w:szCs w:val="20"/>
        </w:rPr>
        <w:t>) mengelompokkan satire menjadi tiga jenis, yaitu satire Horatian yang bersifat ringan dan humoris, satire Juvenalian yang tajam dan keras, serta satire Menippean yang mengkritik pola pikir atau cara pandang seseorang. Ketiga jenis tersebut menunjukkan bahwa satire tidak hanya berfungsi sebagai hiburan, tetapi juga sebagai sarana refleksi terhadap berbagai persoalan sosial.</w:t>
      </w:r>
    </w:p>
    <w:p w14:paraId="560A8908" w14:textId="77777777" w:rsidR="003254D5" w:rsidRDefault="004C46B1" w:rsidP="00F06B45">
      <w:pPr>
        <w:ind w:firstLine="567"/>
        <w:jc w:val="both"/>
        <w:rPr>
          <w:sz w:val="20"/>
          <w:szCs w:val="20"/>
        </w:rPr>
      </w:pPr>
      <w:r>
        <w:rPr>
          <w:sz w:val="20"/>
          <w:szCs w:val="20"/>
        </w:rPr>
        <w:t>Seiring dengan perkembangan teknologi, penyebaran dan penggunaan gaya bahasa satire juga merambah pada media sosial yang saat ini telah menjadi ruang baru bagi masyarakat untuk mengekspresikan gagasan, termasuk kritik sosial dalam bentuk konten audio visual yang menarik dan menghibur. Kritik ketidakpuasan yang sebelumnya disampaikan secara frontal dan terang-terangan, menjadi lebih mudah tersalurkan melalui konten satire yang dibalut dengan humor, parodi, maupun situasi komedi. Hal ini menjadikan satire lebih dinamis, ringan, dan mudah diakses oleh berbagai kalangan, terutama generasi muda yang mendominasi media sosial.  Terkhususnya media sosial TikTok yang lebih dari 60% penggunanya adalah Generasi Z (Parapat &amp; Azhar, 2024). Hal tersebut dimanfaatkan oleh para content creator yang kini menggunakan satire pada kontennya untuk menyoroti berbagai fenomena sosial. </w:t>
      </w:r>
    </w:p>
    <w:p w14:paraId="6D37E0CE" w14:textId="77777777" w:rsidR="003254D5" w:rsidRDefault="004C46B1" w:rsidP="00F06B45">
      <w:pPr>
        <w:ind w:firstLine="567"/>
        <w:jc w:val="both"/>
        <w:rPr>
          <w:sz w:val="20"/>
          <w:szCs w:val="20"/>
        </w:rPr>
      </w:pPr>
      <w:r>
        <w:rPr>
          <w:sz w:val="20"/>
          <w:szCs w:val="20"/>
        </w:rPr>
        <w:t xml:space="preserve">Salah satu konten kreator TikTok yang secara aktif memproduksi konten satire adalah Kelvin Steviano melalui akun TikTok @kelvinsteviano1. Berbeda dengan sebagian konten yang hanya berisikan hiburan yang tidak mengandung sarat makna, konten-konten Kelvin Steviano </w:t>
      </w:r>
      <w:r>
        <w:rPr>
          <w:sz w:val="20"/>
          <w:szCs w:val="20"/>
        </w:rPr>
        <w:t>ditujukan sebagai bentuk kritik terhadap fenomena sosial dengan cara direpresentasikan melalui dialog parodi, penggunaan istilah budaya populer, serta percakapan absurd yang mengandung sindiran implisit. Hal tersebut membuat tuturan satire dalam konten Kelvin Steviano tidak disampaikan secara literal, melainkan melalui istilah tertentu yang dipahami oleh masyarakat pengguna media sosial.</w:t>
      </w:r>
    </w:p>
    <w:p w14:paraId="13B82411" w14:textId="77777777" w:rsidR="003254D5" w:rsidRDefault="004C46B1" w:rsidP="00F06B45">
      <w:pPr>
        <w:ind w:firstLine="567"/>
        <w:jc w:val="both"/>
        <w:rPr>
          <w:sz w:val="20"/>
          <w:szCs w:val="20"/>
        </w:rPr>
      </w:pPr>
      <w:r>
        <w:rPr>
          <w:sz w:val="20"/>
          <w:szCs w:val="20"/>
        </w:rPr>
        <w:t>Karakteristik tersebut menjadikan analisis terhadap tuturan satire tidak cukup dilakukan melalui aspek kebahasaan saja, tetapi juga perlu memperhatikan hubungan antara makna dan maksud penutur. Dalam penelitian ini, makna dipahami melalui kajian semantik, khususnya makna konseptual dan makna asosiatif menurut Leech (1981), sedangkan maksud tuturan dianalisis melalui pendekatan pragmatik dengan mempertimbangkan konteks penggunaan bahasa. Integrasi kedua pendekatan tersebut diperlukan karena makna literal dalam satire sering kali berbeda dengan pesan yang sebenarnya ingin disampaikan penutur.</w:t>
      </w:r>
    </w:p>
    <w:p w14:paraId="1A4C62F1" w14:textId="77777777" w:rsidR="003254D5" w:rsidRDefault="004C46B1" w:rsidP="00F06B45">
      <w:pPr>
        <w:ind w:firstLine="567"/>
        <w:jc w:val="both"/>
        <w:rPr>
          <w:color w:val="000000"/>
          <w:sz w:val="20"/>
          <w:szCs w:val="20"/>
        </w:rPr>
      </w:pPr>
      <w:r>
        <w:rPr>
          <w:color w:val="000000"/>
          <w:sz w:val="20"/>
          <w:szCs w:val="20"/>
        </w:rPr>
        <w:t xml:space="preserve">Penelitian mengenai gaya bahasa sindiran telah dilakukan sebelumnya, namun penelitian mengenai satire dalam video konten di media sosial, khususnya pada konten-konten pendek seperti TikTok, masih relatif terbatas. Selain itu, penelitian yang mengintegrasikan analisis jenis, makna, dan fungsi satire dalam kajian video konten pendek di TikTok juga masih jarang ditemukan. Di sisi lain, objek penelitian yang telah diteliti oleh penelitian-penelitian sebelumnya didominasi oleh konten panjang seperti </w:t>
      </w:r>
      <w:r>
        <w:rPr>
          <w:i/>
          <w:iCs/>
          <w:color w:val="000000"/>
          <w:sz w:val="20"/>
          <w:szCs w:val="20"/>
        </w:rPr>
        <w:t>Podcast</w:t>
      </w:r>
      <w:r>
        <w:rPr>
          <w:color w:val="000000"/>
          <w:sz w:val="20"/>
          <w:szCs w:val="20"/>
        </w:rPr>
        <w:t xml:space="preserve"> dan dengan sumber data yang sudah cukup umum digunakan. Oleh karena itu, penelitian ini memiliki urgensi untuk mengisi kekosongan tersebut. Mengingat perkembangan media sosial yang saat ini hadir setiap waktu dalam kehidupan manusia, terutama generasi muda yang menghabiskan waktu dengan menggulir media sosial, menjadikan penelitian ini menarik  untuk dilakukan karena akan menambah kesegaran referensi dalam penelitian berbahasa dalam ranah video konten pendek media sosial. Hal tersebut dilandasi oleh peran media sosial yang kini telah menjadi media utama dalam memperoleh informasi, membentuk opini, sekaligus menyampaikan sindiran terhadap fenomena sosial yang sedang terjadi. Dalam konteks ini, konten satire di media sosial tidak lagi hanya berfungsi sebagai hiburan, tetapi juga menjadi sarana kritik sosial dan refleksi terhadap realitas masyarakat. </w:t>
      </w:r>
    </w:p>
    <w:p w14:paraId="7F7C64F4" w14:textId="77777777" w:rsidR="003254D5" w:rsidRDefault="004C46B1" w:rsidP="00F06B45">
      <w:pPr>
        <w:ind w:firstLine="567"/>
        <w:jc w:val="both"/>
        <w:rPr>
          <w:color w:val="000000"/>
        </w:rPr>
      </w:pPr>
      <w:r>
        <w:rPr>
          <w:color w:val="000000"/>
          <w:sz w:val="20"/>
          <w:szCs w:val="20"/>
        </w:rPr>
        <w:t xml:space="preserve">Berdasarkan uraian latar belakang tersebut, penelitian ini bertujuan untuk menganalisis satire dalam konten TikTok @kelvinsteviano1 dengan fokus pada tiga aspek, yaitu jenis satire, makna dan maksud satire, dan fungsi satire. Rumusan masalah tersebut saling berkaitan dalam mengkaji penelitian gaya bahasa satire yang komprehensif di dalam konten media sosial.  Dalam konteks ini, jenis satire ditujukan untuk menganalisis karakter dan strategi kritik yang digunakan oleh Kelvin Steviano, makna dan maksud satire berusaha mengungkap pemaknaan dan pesan implisit yang terkandung dalam tuturan, serta fungsi satire memperlihatkan tujuan sosial dari kritik yang disampaikan. Dengan demikian, penelitian ini diharapkan dapat memberikan kontribusi dalam </w:t>
      </w:r>
      <w:r>
        <w:rPr>
          <w:color w:val="000000"/>
          <w:sz w:val="20"/>
          <w:szCs w:val="20"/>
        </w:rPr>
        <w:lastRenderedPageBreak/>
        <w:t>pengembangan kajian linguistik, khususnya dalam memahami penggunaan satire sebagai sarana sindiran dan kritik sosial di era digital</w:t>
      </w:r>
      <w:r>
        <w:rPr>
          <w:color w:val="000000"/>
        </w:rPr>
        <w:t>.</w:t>
      </w:r>
    </w:p>
    <w:p w14:paraId="6239E7B0" w14:textId="77777777" w:rsidR="003254D5" w:rsidRDefault="003254D5">
      <w:pPr>
        <w:jc w:val="both"/>
        <w:rPr>
          <w:color w:val="000000"/>
        </w:rPr>
      </w:pPr>
    </w:p>
    <w:p w14:paraId="627A3F4D" w14:textId="77777777" w:rsidR="003254D5" w:rsidRDefault="004C46B1">
      <w:pPr>
        <w:jc w:val="both"/>
        <w:rPr>
          <w:b/>
          <w:bCs/>
          <w:sz w:val="20"/>
          <w:szCs w:val="20"/>
        </w:rPr>
      </w:pPr>
      <w:r>
        <w:rPr>
          <w:b/>
          <w:bCs/>
          <w:sz w:val="20"/>
          <w:szCs w:val="20"/>
        </w:rPr>
        <w:t>METODE PENELITIAN</w:t>
      </w:r>
    </w:p>
    <w:p w14:paraId="06DB4A30" w14:textId="77777777" w:rsidR="003254D5" w:rsidRDefault="004C46B1" w:rsidP="00F06B45">
      <w:pPr>
        <w:ind w:firstLine="567"/>
        <w:jc w:val="both"/>
        <w:rPr>
          <w:color w:val="000000"/>
          <w:sz w:val="20"/>
          <w:szCs w:val="20"/>
        </w:rPr>
      </w:pPr>
      <w:r>
        <w:rPr>
          <w:color w:val="000000"/>
          <w:sz w:val="20"/>
          <w:szCs w:val="20"/>
        </w:rPr>
        <w:t>Penelitian ini menggunakan metode deskriptif dengan pendekatan kualitatif sebagai landasannya. Pendekatan kualitatif dipilih karena mampu mendeskripsikan dan menjelaskan suatu fenomena secara komprehensif. Dalam konteks ini, penelitian kualitatif digunakan dalam menafsirkan dan memaparkan penggunaan satire konten Tiktok Kelvin Steviano dari segi jenis, makna dan maksud, dan fungsi yang dikaji.</w:t>
      </w:r>
    </w:p>
    <w:p w14:paraId="25B9C56B" w14:textId="77777777" w:rsidR="003254D5" w:rsidRDefault="004C46B1" w:rsidP="00F06B45">
      <w:pPr>
        <w:ind w:firstLine="567"/>
        <w:jc w:val="both"/>
        <w:rPr>
          <w:color w:val="000000"/>
          <w:sz w:val="20"/>
          <w:szCs w:val="20"/>
        </w:rPr>
      </w:pPr>
      <w:r>
        <w:rPr>
          <w:color w:val="000000"/>
          <w:sz w:val="20"/>
          <w:szCs w:val="20"/>
        </w:rPr>
        <w:t>Sumber data dalam penelitian ini didapatkan melalui transkripsi video konten yang diunggah oleh Kelvin Steviano melalui media sosial Tiktok. Acuan data yang dipilih peneliti adalah konten-konten Tiktok @kelvinsteviano1 yang diunggah pada periode Juni 2024–Desember 2025 dengan total 23 konten video dengan klasifikasi konten berdurasi 1-2 menit yang dominan mengandung satire, mendapatkan tontonan lebih dari 2 juta tayangan, dan menggambarkan fenomena yang sedang hangat diperbincangkan masyarakat Indonesia. Data yang diambil adalah ujaran Kelvin Steviano meliputi frasa, kata,  dan kalimat yang mengandung unsur sindiran satire. </w:t>
      </w:r>
    </w:p>
    <w:p w14:paraId="62D75344" w14:textId="77777777" w:rsidR="003254D5" w:rsidRDefault="004C46B1" w:rsidP="00F06B45">
      <w:pPr>
        <w:ind w:firstLine="567"/>
        <w:jc w:val="both"/>
        <w:rPr>
          <w:sz w:val="20"/>
          <w:szCs w:val="20"/>
        </w:rPr>
      </w:pPr>
      <w:r>
        <w:rPr>
          <w:sz w:val="20"/>
          <w:szCs w:val="20"/>
        </w:rPr>
        <w:t>Data penelitian dikumpulkan menggunakan teknik Simak Bebas Libat Cakap (SBLC) dan teknik catat. Teknik SBLC digunakan karena peneliti hanya berperan sebagai pengamat tanpa terlibat dalam proses produksi tuturan (Mahsun, 2007). Melalui teknik ini, peneliti menyimak konten TikTok @kelvinsteviano1, kemudian mengidentifikasi tuturan yang mengandung satire sesuai fokus penelitian. Selanjutnya, teknik catat digunakan untuk mendokumentasikan tuturan yang telah diidentifikasi dan mengklasifikasikannya berdasarkan jenis, makna dan maksud serta fungsi satire.</w:t>
      </w:r>
      <w:r>
        <w:rPr>
          <w:color w:val="000000"/>
          <w:sz w:val="20"/>
          <w:szCs w:val="20"/>
        </w:rPr>
        <w:t xml:space="preserve"> </w:t>
      </w:r>
      <w:r>
        <w:rPr>
          <w:sz w:val="20"/>
          <w:szCs w:val="20"/>
        </w:rPr>
        <w:t xml:space="preserve">Analisis data dilakukan menggunakan metode padan referensial dengan teknik Pilah Unsur Penentu (PUP) serta metode agih dengan teknik Bagi Unsur Langsung (BUL). Metode padan referensial digunakan untuk menghubungkan tuturan satire dengan fenomena sosial yang menjadi sasaran sindiran, sedangkan teknik PUP digunakan untuk menentukan unsur-unsur yang relevan, seperti kata, frasa, kalimat, konteks tuturan, dan ekspresi sindiran. Sementara itu, metode agih dengan teknik BUL digunakan untuk menguraikan struktur kebahasaan pembentuk satire, meliputi pilihan diksi, penggunaan istilah gaul, campur kode, dan unsur budaya populer dalam tuturan. Penggunaan kedua metode tersebut menjadikan analisis dilakukan secara komprehensif, baik dari aspek kebahasaan maupun keterkaitannya dengan konteks sosial. </w:t>
      </w:r>
    </w:p>
    <w:p w14:paraId="5842D3C9" w14:textId="77777777" w:rsidR="005A3ED7" w:rsidRDefault="005A3ED7" w:rsidP="00F06B45">
      <w:pPr>
        <w:ind w:firstLine="567"/>
        <w:jc w:val="both"/>
        <w:rPr>
          <w:sz w:val="20"/>
          <w:szCs w:val="20"/>
        </w:rPr>
      </w:pPr>
    </w:p>
    <w:p w14:paraId="79C24F8D" w14:textId="77777777" w:rsidR="005A3ED7" w:rsidRDefault="005A3ED7" w:rsidP="00F06B45">
      <w:pPr>
        <w:jc w:val="both"/>
        <w:rPr>
          <w:b/>
          <w:bCs/>
          <w:sz w:val="20"/>
          <w:szCs w:val="20"/>
        </w:rPr>
      </w:pPr>
      <w:r>
        <w:rPr>
          <w:b/>
          <w:bCs/>
          <w:sz w:val="20"/>
          <w:szCs w:val="20"/>
        </w:rPr>
        <w:t>HASIL DAN PEMBAHASAN</w:t>
      </w:r>
    </w:p>
    <w:p w14:paraId="58563223" w14:textId="5A1161D7" w:rsidR="003254D5" w:rsidRDefault="00403A01" w:rsidP="00F06B45">
      <w:pPr>
        <w:ind w:firstLine="567"/>
        <w:jc w:val="both"/>
        <w:rPr>
          <w:sz w:val="20"/>
          <w:szCs w:val="20"/>
        </w:rPr>
      </w:pPr>
      <w:r>
        <w:rPr>
          <w:sz w:val="20"/>
          <w:szCs w:val="20"/>
        </w:rPr>
        <w:t>Berdasarkan</w:t>
      </w:r>
      <w:r w:rsidR="005A3ED7">
        <w:rPr>
          <w:sz w:val="20"/>
          <w:szCs w:val="20"/>
        </w:rPr>
        <w:t xml:space="preserve"> hasil analisis terhadap konten TikTok @kelvinsteviano1, </w:t>
      </w:r>
      <w:r w:rsidR="005A3ED7">
        <w:rPr>
          <w:color w:val="000000"/>
          <w:sz w:val="20"/>
          <w:szCs w:val="20"/>
        </w:rPr>
        <w:t>ditemukan tiga jenis satire yakni satire horatian, satire j</w:t>
      </w:r>
      <w:r w:rsidR="005608E7">
        <w:rPr>
          <w:color w:val="000000"/>
          <w:sz w:val="20"/>
          <w:szCs w:val="20"/>
        </w:rPr>
        <w:t>u</w:t>
      </w:r>
      <w:r w:rsidR="005A3ED7">
        <w:rPr>
          <w:color w:val="000000"/>
          <w:sz w:val="20"/>
          <w:szCs w:val="20"/>
        </w:rPr>
        <w:t xml:space="preserve">venalian, dan satire menippean. Kemudian ditemukan makna dan maksud dalam tuturan satire @kelvinsteviano1  yakni </w:t>
      </w:r>
      <w:r w:rsidR="00E73081">
        <w:rPr>
          <w:color w:val="000000"/>
          <w:sz w:val="20"/>
          <w:szCs w:val="20"/>
        </w:rPr>
        <w:t xml:space="preserve"> </w:t>
      </w:r>
      <w:r w:rsidR="005A3ED7">
        <w:rPr>
          <w:color w:val="000000"/>
          <w:sz w:val="20"/>
          <w:szCs w:val="20"/>
        </w:rPr>
        <w:t>makna konseptual dan asosiatif,</w:t>
      </w:r>
      <w:r w:rsidR="00E73081">
        <w:rPr>
          <w:color w:val="000000"/>
          <w:sz w:val="20"/>
          <w:szCs w:val="20"/>
        </w:rPr>
        <w:t xml:space="preserve"> </w:t>
      </w:r>
      <w:r w:rsidR="005A3ED7">
        <w:rPr>
          <w:color w:val="000000"/>
          <w:sz w:val="20"/>
          <w:szCs w:val="20"/>
        </w:rPr>
        <w:t>serta</w:t>
      </w:r>
      <w:r w:rsidR="00E73081">
        <w:rPr>
          <w:color w:val="000000"/>
          <w:sz w:val="20"/>
          <w:szCs w:val="20"/>
        </w:rPr>
        <w:t xml:space="preserve"> maksud</w:t>
      </w:r>
      <w:r w:rsidR="005A3ED7">
        <w:rPr>
          <w:color w:val="000000"/>
          <w:sz w:val="20"/>
          <w:szCs w:val="20"/>
        </w:rPr>
        <w:t xml:space="preserve"> satire</w:t>
      </w:r>
      <w:r w:rsidR="00E73081">
        <w:rPr>
          <w:color w:val="000000"/>
          <w:sz w:val="20"/>
          <w:szCs w:val="20"/>
        </w:rPr>
        <w:t xml:space="preserve"> berupa satire</w:t>
      </w:r>
      <w:r w:rsidR="005A3ED7">
        <w:rPr>
          <w:color w:val="000000"/>
          <w:sz w:val="20"/>
          <w:szCs w:val="20"/>
        </w:rPr>
        <w:t xml:space="preserve"> yang bermaksud </w:t>
      </w:r>
      <w:r w:rsidR="005A3ED7">
        <w:rPr>
          <w:color w:val="000000"/>
          <w:sz w:val="20"/>
          <w:szCs w:val="20"/>
        </w:rPr>
        <w:t xml:space="preserve">menyindir dan menertawakan, satire yang bermaksud menyindir dan mengkritik, dan satire yang bermaksud menyindir dan menyadarkan. Selain itu, ditemukan tiga fungsi utama satire dalam konten TikTok @kelvinsteviano1, yakni satire yang berfungsi sebagai hiburan, satire yang berfungsi sebagai kritik sosial, dan satire yang berfungsi sebagai pelajaran. </w:t>
      </w:r>
    </w:p>
    <w:p w14:paraId="26417ADF" w14:textId="77777777" w:rsidR="005A3ED7" w:rsidRPr="005A3ED7" w:rsidRDefault="005A3ED7" w:rsidP="005A3ED7">
      <w:pPr>
        <w:ind w:firstLine="709"/>
        <w:jc w:val="both"/>
        <w:rPr>
          <w:sz w:val="20"/>
          <w:szCs w:val="20"/>
        </w:rPr>
      </w:pPr>
    </w:p>
    <w:p w14:paraId="7DCE59A1" w14:textId="77777777" w:rsidR="003254D5" w:rsidRDefault="004C46B1">
      <w:pPr>
        <w:jc w:val="both"/>
        <w:rPr>
          <w:b/>
          <w:bCs/>
          <w:color w:val="000000"/>
          <w:sz w:val="20"/>
          <w:szCs w:val="20"/>
        </w:rPr>
      </w:pPr>
      <w:r>
        <w:rPr>
          <w:b/>
          <w:bCs/>
          <w:color w:val="000000"/>
          <w:sz w:val="20"/>
          <w:szCs w:val="20"/>
        </w:rPr>
        <w:t>Jenis Satire dalam Konten TikTok @kelvinsteviano1</w:t>
      </w:r>
    </w:p>
    <w:p w14:paraId="70516B6C" w14:textId="77777777" w:rsidR="003254D5" w:rsidRDefault="004C46B1" w:rsidP="00F06B45">
      <w:pPr>
        <w:ind w:firstLine="567"/>
        <w:jc w:val="both"/>
        <w:rPr>
          <w:sz w:val="20"/>
          <w:szCs w:val="20"/>
        </w:rPr>
      </w:pPr>
      <w:r>
        <w:rPr>
          <w:sz w:val="20"/>
          <w:szCs w:val="20"/>
        </w:rPr>
        <w:t xml:space="preserve">Terdapat tiga kategori satire yang berlandaskan acuan Abrams (2015) yakni 1) Satire horatian yang didefinisikan sebagai tuturan sindiran secara halus, menyindir dengan ramah, dan menyertakan lelucon ringan 2) Satire Juvenalian yaitu satire yang disampaikan dengan kejam, mengandung amarah, dan menggunakan bahasa yang kasar 3) Satire menippean yang digunakan untuk mengkritik pola pikir, mentalitas, ideologi, ataupun cara pandang masyarakat yang menyimpang. </w:t>
      </w:r>
    </w:p>
    <w:p w14:paraId="7E930AB0" w14:textId="77777777" w:rsidR="003254D5" w:rsidRDefault="004C46B1">
      <w:pPr>
        <w:numPr>
          <w:ilvl w:val="0"/>
          <w:numId w:val="1"/>
        </w:numPr>
        <w:pBdr>
          <w:top w:val="nil"/>
          <w:left w:val="nil"/>
          <w:bottom w:val="nil"/>
          <w:right w:val="nil"/>
          <w:between w:val="nil"/>
        </w:pBdr>
        <w:ind w:hanging="360"/>
        <w:jc w:val="both"/>
        <w:rPr>
          <w:i/>
          <w:iCs/>
          <w:color w:val="000000"/>
          <w:sz w:val="20"/>
          <w:szCs w:val="20"/>
        </w:rPr>
      </w:pPr>
      <w:r>
        <w:rPr>
          <w:i/>
          <w:iCs/>
          <w:color w:val="000000"/>
          <w:sz w:val="20"/>
          <w:szCs w:val="20"/>
        </w:rPr>
        <w:t>Satire Horatian</w:t>
      </w:r>
    </w:p>
    <w:p w14:paraId="6A0DF6E6" w14:textId="77777777" w:rsidR="003254D5" w:rsidRDefault="004C46B1">
      <w:pPr>
        <w:ind w:firstLine="284"/>
        <w:jc w:val="both"/>
        <w:rPr>
          <w:i/>
          <w:iCs/>
          <w:sz w:val="20"/>
          <w:szCs w:val="20"/>
        </w:rPr>
      </w:pPr>
      <w:r>
        <w:rPr>
          <w:i/>
          <w:iCs/>
          <w:sz w:val="20"/>
          <w:szCs w:val="20"/>
        </w:rPr>
        <w:t>Data 1</w:t>
      </w:r>
    </w:p>
    <w:p w14:paraId="34C5C43A" w14:textId="77777777" w:rsidR="003254D5" w:rsidRDefault="003254D5">
      <w:pPr>
        <w:ind w:firstLine="284"/>
        <w:jc w:val="both"/>
        <w:rPr>
          <w:i/>
          <w:iCs/>
          <w:sz w:val="20"/>
          <w:szCs w:val="20"/>
        </w:rPr>
      </w:pPr>
    </w:p>
    <w:p w14:paraId="2205A36A" w14:textId="77777777" w:rsidR="003254D5" w:rsidRDefault="004C46B1">
      <w:pPr>
        <w:pBdr>
          <w:top w:val="nil"/>
          <w:left w:val="nil"/>
          <w:bottom w:val="nil"/>
          <w:right w:val="nil"/>
          <w:between w:val="nil"/>
        </w:pBdr>
        <w:ind w:left="2127"/>
        <w:jc w:val="both"/>
        <w:rPr>
          <w:color w:val="000000"/>
          <w:sz w:val="20"/>
          <w:szCs w:val="20"/>
        </w:rPr>
      </w:pPr>
      <w:r>
        <w:rPr>
          <w:color w:val="000000"/>
          <w:sz w:val="20"/>
          <w:szCs w:val="20"/>
        </w:rPr>
        <w:t>X: “Mobilnya mogok juga mas?”</w:t>
      </w:r>
    </w:p>
    <w:p w14:paraId="4D5AD1C7" w14:textId="77777777" w:rsidR="003254D5" w:rsidRDefault="004C46B1">
      <w:pPr>
        <w:pBdr>
          <w:top w:val="nil"/>
          <w:left w:val="nil"/>
          <w:bottom w:val="nil"/>
          <w:right w:val="nil"/>
          <w:between w:val="nil"/>
        </w:pBdr>
        <w:ind w:left="2127"/>
        <w:rPr>
          <w:color w:val="000000"/>
          <w:sz w:val="20"/>
          <w:szCs w:val="20"/>
        </w:rPr>
      </w:pPr>
      <w:r>
        <w:rPr>
          <w:color w:val="000000"/>
          <w:sz w:val="20"/>
          <w:szCs w:val="20"/>
        </w:rPr>
        <w:t>Y: “Iya abis isi  di perstamina mina mina eee    eee, padahal saya isi pertamakz loh.”</w:t>
      </w:r>
    </w:p>
    <w:p w14:paraId="302EA8F1" w14:textId="77777777" w:rsidR="003254D5" w:rsidRDefault="004C46B1">
      <w:pPr>
        <w:pBdr>
          <w:top w:val="nil"/>
          <w:left w:val="nil"/>
          <w:bottom w:val="nil"/>
          <w:right w:val="nil"/>
          <w:between w:val="nil"/>
        </w:pBdr>
        <w:spacing w:after="240"/>
        <w:ind w:left="2127"/>
        <w:rPr>
          <w:color w:val="000000"/>
        </w:rPr>
      </w:pPr>
      <w:r>
        <w:rPr>
          <w:b/>
          <w:bCs/>
          <w:color w:val="000000"/>
          <w:sz w:val="20"/>
          <w:szCs w:val="20"/>
        </w:rPr>
        <w:t>X: “Coba,  izin minum ya mas, hm oplosan. Pertamakz tuh ada melepuh-melepuhnye, kalau ini pait doang kayak puyer. Fix ron 90 pertlith</w:t>
      </w:r>
      <w:r>
        <w:rPr>
          <w:color w:val="000000"/>
          <w:sz w:val="20"/>
          <w:szCs w:val="20"/>
        </w:rPr>
        <w:t>.”</w:t>
      </w:r>
      <w:r>
        <w:rPr>
          <w:color w:val="000000"/>
        </w:rPr>
        <w:t xml:space="preserve"> </w:t>
      </w:r>
    </w:p>
    <w:p w14:paraId="091403BD" w14:textId="77777777" w:rsidR="003254D5" w:rsidRDefault="004C46B1" w:rsidP="00F06B45">
      <w:pPr>
        <w:ind w:firstLine="567"/>
        <w:jc w:val="both"/>
        <w:rPr>
          <w:sz w:val="20"/>
          <w:szCs w:val="20"/>
        </w:rPr>
      </w:pPr>
      <w:r>
        <w:rPr>
          <w:sz w:val="20"/>
          <w:szCs w:val="20"/>
        </w:rPr>
        <w:t xml:space="preserve">Konteks Tuturan: Data ini berasal dari video berjudul Bensin Oplosan yang diunggah oleh Kelvin Steviano (selanjutnya disingkat menjadi KS) pada 28 Februari 2025. Konten tersebut diadaptasi berdasarkan fenomena dugaan pengoplosan bahan bakar yang sempat menjadi perhatian masyarakat Indonesia. Sindiran dalam konten ini direpresentasikan melalui dua tokoh yang sedang membahas kerusakan kendaraannya setelah menggunakan bahan bakar tertentu. Melalui percakapan tersebut, KS menyampaikan sindiran terhadap praktik kecurangan dan korupsi yang dilakukan untuk memperkaya diri sendiri dengan membohongi dan merugikan masyarakat sebagai konsumen. </w:t>
      </w:r>
    </w:p>
    <w:p w14:paraId="5FE0297F" w14:textId="77777777" w:rsidR="003254D5" w:rsidRDefault="004C46B1" w:rsidP="00F06B45">
      <w:pPr>
        <w:ind w:firstLine="567"/>
        <w:jc w:val="both"/>
        <w:rPr>
          <w:color w:val="000000"/>
          <w:sz w:val="20"/>
          <w:szCs w:val="20"/>
        </w:rPr>
      </w:pPr>
      <w:r>
        <w:rPr>
          <w:sz w:val="20"/>
          <w:szCs w:val="20"/>
        </w:rPr>
        <w:t xml:space="preserve">Berdasarkan data tersebut, </w:t>
      </w:r>
      <w:r>
        <w:rPr>
          <w:sz w:val="20"/>
          <w:szCs w:val="20"/>
          <w:highlight w:val="white"/>
        </w:rPr>
        <w:t>t</w:t>
      </w:r>
      <w:r>
        <w:rPr>
          <w:color w:val="000000"/>
          <w:sz w:val="20"/>
          <w:szCs w:val="20"/>
          <w:highlight w:val="white"/>
        </w:rPr>
        <w:t>uturan</w:t>
      </w:r>
      <w:r>
        <w:rPr>
          <w:sz w:val="20"/>
          <w:szCs w:val="20"/>
          <w:highlight w:val="white"/>
        </w:rPr>
        <w:t xml:space="preserve"> yang disampaikan </w:t>
      </w:r>
      <w:r>
        <w:rPr>
          <w:color w:val="000000"/>
          <w:sz w:val="20"/>
          <w:szCs w:val="20"/>
          <w:highlight w:val="white"/>
        </w:rPr>
        <w:t>KS pada data di atas termasuk ke dalam satire horatian</w:t>
      </w:r>
      <w:r>
        <w:rPr>
          <w:sz w:val="20"/>
          <w:szCs w:val="20"/>
          <w:highlight w:val="white"/>
        </w:rPr>
        <w:t xml:space="preserve">. Sindiran tersebut dinyatakan KS melalui kalimat yang dapat dilihat </w:t>
      </w:r>
      <w:r>
        <w:rPr>
          <w:color w:val="000000"/>
          <w:sz w:val="20"/>
          <w:szCs w:val="20"/>
          <w:highlight w:val="white"/>
        </w:rPr>
        <w:t xml:space="preserve">melalui </w:t>
      </w:r>
      <w:r>
        <w:rPr>
          <w:sz w:val="20"/>
          <w:szCs w:val="20"/>
          <w:highlight w:val="white"/>
        </w:rPr>
        <w:t>kutipan “</w:t>
      </w:r>
      <w:r>
        <w:rPr>
          <w:sz w:val="20"/>
          <w:szCs w:val="20"/>
        </w:rPr>
        <w:t>Coba,  izin minum ya mas, hm oplosan. Pertamakz tuh ada melepuh-melepuhnye, kalau ini pait doang kayak puyer. Fix ron 90 pertlith.”</w:t>
      </w:r>
      <w:r>
        <w:rPr>
          <w:color w:val="000000"/>
          <w:sz w:val="20"/>
          <w:szCs w:val="20"/>
          <w:highlight w:val="white"/>
        </w:rPr>
        <w:t xml:space="preserve"> Berbeda dengan satire juvenalian yang langsung dengan tajam mengkritik, satire horatian pada data ini disampaikan oleh KS dengan gaya yang ringan, menghibur dan mengandung lelucon yang kuat. Dalam hal ini, KS merekonstruksi sindiran menjadi parodi humor dengan mencicipi dan membandingkan rasa bensin</w:t>
      </w:r>
      <w:r>
        <w:rPr>
          <w:sz w:val="20"/>
          <w:szCs w:val="20"/>
          <w:highlight w:val="white"/>
        </w:rPr>
        <w:t xml:space="preserve"> yang dioplos.</w:t>
      </w:r>
      <w:r>
        <w:rPr>
          <w:color w:val="000000"/>
          <w:sz w:val="20"/>
          <w:szCs w:val="20"/>
          <w:highlight w:val="white"/>
        </w:rPr>
        <w:t xml:space="preserve"> Meskipun kutipan tersebut terdengar tidak masuk akal di kehidupan nyata karena disampaikan dengan balutan humor, terdapat sindiran kuat yang berusaha digagas oleh </w:t>
      </w:r>
      <w:r>
        <w:rPr>
          <w:color w:val="000000"/>
          <w:sz w:val="20"/>
          <w:szCs w:val="20"/>
          <w:highlight w:val="white"/>
        </w:rPr>
        <w:lastRenderedPageBreak/>
        <w:t>KS terhadap kualitas bahan bakar yang selama ini dioplos dan merugikan masyarakat.</w:t>
      </w:r>
    </w:p>
    <w:p w14:paraId="35A4E40D" w14:textId="77777777" w:rsidR="003254D5" w:rsidRDefault="004C46B1">
      <w:pPr>
        <w:numPr>
          <w:ilvl w:val="0"/>
          <w:numId w:val="1"/>
        </w:numPr>
        <w:pBdr>
          <w:top w:val="nil"/>
          <w:left w:val="nil"/>
          <w:bottom w:val="nil"/>
          <w:right w:val="nil"/>
          <w:between w:val="nil"/>
        </w:pBdr>
        <w:ind w:hanging="360"/>
        <w:jc w:val="both"/>
        <w:rPr>
          <w:i/>
          <w:iCs/>
          <w:color w:val="000000"/>
          <w:sz w:val="20"/>
          <w:szCs w:val="20"/>
        </w:rPr>
      </w:pPr>
      <w:r>
        <w:rPr>
          <w:i/>
          <w:iCs/>
          <w:color w:val="000000"/>
          <w:sz w:val="20"/>
          <w:szCs w:val="20"/>
        </w:rPr>
        <w:t>Satire Juvenalian</w:t>
      </w:r>
    </w:p>
    <w:p w14:paraId="11CD8451" w14:textId="77777777" w:rsidR="003254D5" w:rsidRDefault="004C46B1">
      <w:pPr>
        <w:ind w:firstLine="567"/>
        <w:jc w:val="both"/>
        <w:rPr>
          <w:i/>
          <w:iCs/>
          <w:color w:val="000000"/>
          <w:sz w:val="20"/>
          <w:szCs w:val="20"/>
        </w:rPr>
      </w:pPr>
      <w:r>
        <w:rPr>
          <w:i/>
          <w:iCs/>
          <w:color w:val="000000"/>
          <w:sz w:val="20"/>
          <w:szCs w:val="20"/>
        </w:rPr>
        <w:t>Data  2</w:t>
      </w:r>
    </w:p>
    <w:p w14:paraId="1459D6BE" w14:textId="77777777" w:rsidR="003254D5" w:rsidRDefault="004C46B1">
      <w:pPr>
        <w:pBdr>
          <w:top w:val="nil"/>
          <w:left w:val="nil"/>
          <w:bottom w:val="nil"/>
          <w:right w:val="nil"/>
          <w:between w:val="nil"/>
        </w:pBdr>
        <w:tabs>
          <w:tab w:val="left" w:pos="360"/>
        </w:tabs>
        <w:ind w:left="2487"/>
        <w:jc w:val="both"/>
        <w:rPr>
          <w:color w:val="000000"/>
          <w:sz w:val="20"/>
          <w:szCs w:val="20"/>
        </w:rPr>
      </w:pPr>
      <w:r>
        <w:rPr>
          <w:color w:val="000000"/>
          <w:sz w:val="20"/>
          <w:szCs w:val="20"/>
        </w:rPr>
        <w:t xml:space="preserve">X: “Seorang anak hokage bernama Ronal Ancur menjadi tersangka kasus pembunuhan pacarnya sendiri. </w:t>
      </w:r>
      <w:r>
        <w:rPr>
          <w:b/>
          <w:bCs/>
          <w:color w:val="000000"/>
          <w:sz w:val="20"/>
          <w:szCs w:val="20"/>
        </w:rPr>
        <w:t>Muka jeleknya yang ikonik membuat masyarakat jadi tidak nafsu makan.”</w:t>
      </w:r>
      <w:r>
        <w:rPr>
          <w:noProof/>
          <w:lang w:val="en-US"/>
        </w:rPr>
        <mc:AlternateContent>
          <mc:Choice Requires="wpg">
            <w:drawing>
              <wp:anchor distT="0" distB="0" distL="114300" distR="114300" simplePos="0" relativeHeight="251658240" behindDoc="0" locked="0" layoutInCell="1" hidden="0" allowOverlap="1" wp14:anchorId="3C6A67A1" wp14:editId="59166480">
                <wp:simplePos x="0" y="0"/>
                <wp:positionH relativeFrom="column">
                  <wp:posOffset>243821</wp:posOffset>
                </wp:positionH>
                <wp:positionV relativeFrom="paragraph">
                  <wp:posOffset>98368</wp:posOffset>
                </wp:positionV>
                <wp:extent cx="11725" cy="13625"/>
                <wp:effectExtent l="0" t="0" r="0" b="0"/>
                <wp:wrapNone/>
                <wp:docPr id="1" name="Group 1"/>
                <wp:cNvGraphicFramePr/>
                <a:graphic xmlns:a="http://schemas.openxmlformats.org/drawingml/2006/main">
                  <a:graphicData uri="http://schemas.microsoft.com/office/word/2010/wordprocessingGroup">
                    <wpg:wgp>
                      <wpg:cNvGrpSpPr/>
                      <wpg:grpSpPr>
                        <a:xfrm>
                          <a:off x="0" y="0"/>
                          <a:ext cx="11725" cy="13625"/>
                          <a:chOff x="5340125" y="3773175"/>
                          <a:chExt cx="11750" cy="13650"/>
                        </a:xfrm>
                      </wpg:grpSpPr>
                      <wpg:grpSp>
                        <wpg:cNvPr id="2" name="Group 2"/>
                        <wpg:cNvGrpSpPr/>
                        <wpg:grpSpPr>
                          <a:xfrm>
                            <a:off x="5340138" y="3773188"/>
                            <a:ext cx="11725" cy="13625"/>
                            <a:chOff x="5340125" y="3773175"/>
                            <a:chExt cx="11750" cy="13650"/>
                          </a:xfrm>
                        </wpg:grpSpPr>
                        <wps:wsp>
                          <wps:cNvPr id="3" name="Rectangle 3"/>
                          <wps:cNvSpPr/>
                          <wps:spPr>
                            <a:xfrm>
                              <a:off x="5340125" y="3773175"/>
                              <a:ext cx="11750" cy="13650"/>
                            </a:xfrm>
                            <a:prstGeom prst="rect">
                              <a:avLst/>
                            </a:prstGeom>
                            <a:noFill/>
                            <a:ln>
                              <a:noFill/>
                            </a:ln>
                          </wps:spPr>
                          <wps:txbx>
                            <w:txbxContent>
                              <w:p w14:paraId="465A8A8C" w14:textId="77777777" w:rsidR="00EA48D5" w:rsidRDefault="00EA48D5" w:rsidP="002D6F22">
                                <w:pPr>
                                  <w:textDirection w:val="btLr"/>
                                </w:pPr>
                              </w:p>
                            </w:txbxContent>
                          </wps:txbx>
                          <wps:bodyPr spcFirstLastPara="1" wrap="square" lIns="91425" tIns="91425" rIns="91425" bIns="91425" anchor="ctr" anchorCtr="0">
                            <a:noAutofit/>
                          </wps:bodyPr>
                        </wps:wsp>
                        <wpg:grpSp>
                          <wpg:cNvPr id="4" name="Group 4"/>
                          <wpg:cNvGrpSpPr/>
                          <wpg:grpSpPr>
                            <a:xfrm>
                              <a:off x="5340138" y="3773188"/>
                              <a:ext cx="11725" cy="13625"/>
                              <a:chOff x="5340125" y="3764200"/>
                              <a:chExt cx="20775" cy="22650"/>
                            </a:xfrm>
                          </wpg:grpSpPr>
                          <wps:wsp>
                            <wps:cNvPr id="6" name="Rectangle 6"/>
                            <wps:cNvSpPr/>
                            <wps:spPr>
                              <a:xfrm>
                                <a:off x="5340125" y="3764200"/>
                                <a:ext cx="20775" cy="22650"/>
                              </a:xfrm>
                              <a:prstGeom prst="rect">
                                <a:avLst/>
                              </a:prstGeom>
                              <a:noFill/>
                              <a:ln>
                                <a:noFill/>
                              </a:ln>
                            </wps:spPr>
                            <wps:txbx>
                              <w:txbxContent>
                                <w:p w14:paraId="05AE708A" w14:textId="77777777" w:rsidR="00EA48D5" w:rsidRDefault="00EA48D5" w:rsidP="002D6F22">
                                  <w:pPr>
                                    <w:textDirection w:val="btLr"/>
                                  </w:pPr>
                                </w:p>
                              </w:txbxContent>
                            </wps:txbx>
                            <wps:bodyPr spcFirstLastPara="1" wrap="square" lIns="91425" tIns="91425" rIns="91425" bIns="91425" anchor="ctr" anchorCtr="0">
                              <a:noAutofit/>
                            </wps:bodyPr>
                          </wps:wsp>
                          <wpg:grpSp>
                            <wpg:cNvPr id="7" name="Group 7"/>
                            <wpg:cNvGrpSpPr/>
                            <wpg:grpSpPr>
                              <a:xfrm>
                                <a:off x="5340138" y="3764202"/>
                                <a:ext cx="20748" cy="22629"/>
                                <a:chOff x="243800" y="89364"/>
                                <a:chExt cx="20748" cy="22629"/>
                              </a:xfrm>
                            </wpg:grpSpPr>
                            <wps:wsp>
                              <wps:cNvPr id="8" name="Rectangle 8"/>
                              <wps:cNvSpPr/>
                              <wps:spPr>
                                <a:xfrm>
                                  <a:off x="243800" y="98350"/>
                                  <a:ext cx="11725" cy="13625"/>
                                </a:xfrm>
                                <a:prstGeom prst="rect">
                                  <a:avLst/>
                                </a:prstGeom>
                                <a:noFill/>
                                <a:ln>
                                  <a:noFill/>
                                </a:ln>
                              </wps:spPr>
                              <wps:txbx>
                                <w:txbxContent>
                                  <w:p w14:paraId="3C165F67" w14:textId="77777777" w:rsidR="00EA48D5" w:rsidRDefault="00EA48D5" w:rsidP="002D6F22">
                                    <w:pPr>
                                      <w:textDirection w:val="btLr"/>
                                    </w:pPr>
                                  </w:p>
                                </w:txbxContent>
                              </wps:txbx>
                              <wps:bodyPr spcFirstLastPara="1" wrap="square" lIns="91425" tIns="91425" rIns="91425" bIns="91425" anchor="ctr" anchorCtr="0">
                                <a:noAutofit/>
                              </wps:bodyPr>
                            </wps:wsp>
                            <wps:wsp>
                              <wps:cNvPr id="9" name="Freeform 9"/>
                              <wps:cNvSpPr/>
                              <wps:spPr>
                                <a:xfrm>
                                  <a:off x="243821" y="98368"/>
                                  <a:ext cx="11725" cy="13625"/>
                                </a:xfrm>
                                <a:custGeom>
                                  <a:avLst/>
                                  <a:gdLst/>
                                  <a:ahLst/>
                                  <a:cxnLst/>
                                  <a:rect l="l" t="t" r="r" b="b"/>
                                  <a:pathLst>
                                    <a:path w="469" h="545" extrusionOk="0">
                                      <a:moveTo>
                                        <a:pt x="234" y="0"/>
                                      </a:moveTo>
                                      <a:lnTo>
                                        <a:pt x="0" y="134"/>
                                      </a:lnTo>
                                      <a:lnTo>
                                        <a:pt x="0" y="411"/>
                                      </a:lnTo>
                                      <a:lnTo>
                                        <a:pt x="234" y="545"/>
                                      </a:lnTo>
                                      <a:lnTo>
                                        <a:pt x="469" y="411"/>
                                      </a:lnTo>
                                      <a:lnTo>
                                        <a:pt x="469" y="134"/>
                                      </a:lnTo>
                                      <a:lnTo>
                                        <a:pt x="234" y="0"/>
                                      </a:lnTo>
                                      <a:close/>
                                    </a:path>
                                  </a:pathLst>
                                </a:custGeom>
                                <a:solidFill>
                                  <a:srgbClr val="000000"/>
                                </a:solidFill>
                                <a:ln>
                                  <a:noFill/>
                                </a:ln>
                              </wps:spPr>
                              <wps:bodyPr spcFirstLastPara="1" wrap="square" lIns="91425" tIns="91425" rIns="91425" bIns="91425" anchor="ctr" anchorCtr="0">
                                <a:noAutofit/>
                              </wps:bodyPr>
                            </wps:wsp>
                            <wps:wsp>
                              <wps:cNvPr id="10" name="Freeform 10"/>
                              <wps:cNvSpPr/>
                              <wps:spPr>
                                <a:xfrm>
                                  <a:off x="252823" y="89364"/>
                                  <a:ext cx="11725" cy="13625"/>
                                </a:xfrm>
                                <a:custGeom>
                                  <a:avLst/>
                                  <a:gdLst/>
                                  <a:ahLst/>
                                  <a:cxnLst/>
                                  <a:rect l="l" t="t" r="r" b="b"/>
                                  <a:pathLst>
                                    <a:path w="469" h="545" extrusionOk="0">
                                      <a:moveTo>
                                        <a:pt x="234" y="0"/>
                                      </a:moveTo>
                                      <a:lnTo>
                                        <a:pt x="0" y="134"/>
                                      </a:lnTo>
                                      <a:lnTo>
                                        <a:pt x="0" y="411"/>
                                      </a:lnTo>
                                      <a:lnTo>
                                        <a:pt x="234" y="545"/>
                                      </a:lnTo>
                                      <a:lnTo>
                                        <a:pt x="469" y="411"/>
                                      </a:lnTo>
                                      <a:lnTo>
                                        <a:pt x="469" y="134"/>
                                      </a:lnTo>
                                      <a:lnTo>
                                        <a:pt x="234" y="0"/>
                                      </a:lnTo>
                                      <a:close/>
                                    </a:path>
                                  </a:pathLst>
                                </a:custGeom>
                                <a:solidFill>
                                  <a:srgbClr val="000000"/>
                                </a:solidFill>
                                <a:ln>
                                  <a:noFill/>
                                </a:ln>
                              </wps:spPr>
                              <wps:bodyPr spcFirstLastPara="1" wrap="square" lIns="91425" tIns="91425" rIns="91425" bIns="91425" anchor="ctr" anchorCtr="0">
                                <a:noAutofit/>
                              </wps:bodyPr>
                            </wps:wsp>
                          </wpg:grpSp>
                        </wpg:grpSp>
                      </wpg:grpSp>
                    </wpg:wgp>
                  </a:graphicData>
                </a:graphic>
              </wp:anchor>
            </w:drawing>
          </mc:Choice>
          <mc:Fallback>
            <w:pict>
              <v:group w14:anchorId="3C6A67A1" id="Group 1" o:spid="_x0000_s1026" style="position:absolute;left:0;text-align:left;margin-left:19.2pt;margin-top:7.75pt;width:.9pt;height:1.05pt;z-index:251658240" coordorigin="53401,37731" coordsize="117,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IUO9gMAAKESAAAOAAAAZHJzL2Uyb0RvYy54bWzsWFlv3DYQfi/Q/0Dwvdbq8B6C5SBIaqNA&#10;0BhJ+gO4FLUSIokqyT387ztDipI2sbNODGxcIPug5TEazvHNQV29OjQ12QmlK9lmNLyYUSJaLvOq&#10;3WT0n083fywp0Ya1OatlKzJ6LzR9df37b1f7LhWRLGWdC0WASavTfZfR0pguDQLNS9EwfSE70cJm&#10;IVXDDEzVJsgV2wP3pg6i2Wwe7KXKOyW50BpW37pNem35F4Xg5n1RaGFInVGQzdinss81PoPrK5Zu&#10;FOvKivdisB+QomFVC4cOrN4yw8hWVV+xaiqupJaFueCyCWRRVFxYHUCbcPaFNrdKbjuryybdb7rB&#10;TGDaL+z0w2z537tb1X3s7hRYYt9twBZ2hrocCtXgP0hJDtZk94PJxMEQDothuIguKeGwE8ZzGFqD&#10;8hKsju9cxsksRALYjxeLOFwMFH+OHC7BMz0HGAKHwB8eHIk0TJyoIPudIlWe0YiSljUAL2sxEiEP&#10;JP4O7aykMaDVS7pcOl1+kqYQDnr0uH6exz+WrBMWSBpt0lst9lb7AGHC2k0tSOwsZ6kGUOhUAz4e&#10;QMSj3p3Y7HHfsrRT2twK2RAcZFSBGDaI2O6dNg4GngRPb+VNVdcWYHV7tAB4wRVAi5cVR+awPlgg&#10;6HQt83vQWnf8poKz3jFt7piCSA8p2UP0Z1T/u2VKUFL/1YKxV2GCqDXTiZpO1tMJa3kpIalwoyhx&#10;kzfGJhkn5eutkUVlNUK5nDC9uODlSeANsO1dlHgXOWAnPx3Y8wSyrgsMXvoQjmYLiGsbwlE0PxHC&#10;ZwD23FttBPb8GcCe6OyB/U2NzwJsm/dCr9X/Fd8L7ymH78Wz8Y2+sumfpRNfJZDXscAAOqOVR29f&#10;oqIkXgKkMe8vV/HchhhLj8D91euP1qczgBtUcbVuBLetVJhZILefztoThVfL2EXraK2HCvqg7vmQ&#10;3ZdwnyxfcOY+g8tX3uU3SgjshYkF8Xd5PIJKBxAHj8+f0NhMPM63rkhjKfOFGfrc3JVoWCv9iB9a&#10;P8RSji13bVtuQwlUQ6iN0HKvXfh1zOB7yBSHZJ/RZA56ltAzJlBLIHjVFi8V7z9jz4l0jdyJT9K+&#10;YbC3jGKojqCS7xjH/bqd0rnYDoHatRR+1/93lpujSkKbUm0/4XgcU/kzUcZvcbO6gGyn+Hm6U9L5&#10;c72uXipeSy2cIGhG2zkPpgUtps7Tsq5y7KDQhFpt1m9qRXYML0b21yt0RPakPuvFF58zhGgI+HFp&#10;eYhRWALPPD1IL6NlBC35cR3yRexEWp76+VeQ9onhV5D2F7fx0vFi6+h40bf3ov47xANj+A5is1z/&#10;zQY/tEzn9o3xy9L1fwAAAP//AwBQSwMEFAAGAAgAAAAhANd2rPvdAAAABwEAAA8AAABkcnMvZG93&#10;bnJldi54bWxMjs1qwkAUhfeFvsNwC93VSdRYiZmISNuVFKqF4m7MXJNg5k7IjEl8+96u6vL8cM6X&#10;rUfbiB47XztSEE8iEEiFMzWVCr4P7y9LED5oMrpxhApu6GGdPz5kOjVuoC/s96EUPEI+1QqqENpU&#10;Sl9UaLWfuBaJs7PrrA4su1KaTg88bhs5jaKFtLomfqh0i9sKi8v+ahV8DHrYzOK3fnc5b2/HQ/L5&#10;s4tRqeencbMCEXAM/2X4w2d0yJnp5K5kvGgUzJZzbrKfJCA4n0dTECfWrwuQeSbv+fNfAAAA//8D&#10;AFBLAQItABQABgAIAAAAIQC2gziS/gAAAOEBAAATAAAAAAAAAAAAAAAAAAAAAABbQ29udGVudF9U&#10;eXBlc10ueG1sUEsBAi0AFAAGAAgAAAAhADj9If/WAAAAlAEAAAsAAAAAAAAAAAAAAAAALwEAAF9y&#10;ZWxzLy5yZWxzUEsBAi0AFAAGAAgAAAAhAKkohQ72AwAAoRIAAA4AAAAAAAAAAAAAAAAALgIAAGRy&#10;cy9lMm9Eb2MueG1sUEsBAi0AFAAGAAgAAAAhANd2rPvdAAAABwEAAA8AAAAAAAAAAAAAAAAAUAYA&#10;AGRycy9kb3ducmV2LnhtbFBLBQYAAAAABAAEAPMAAABaBwAAAAA=&#10;">
                <v:group id="Group 2" o:spid="_x0000_s1027" style="position:absolute;left:53401;top:37731;width:117;height:137" coordorigin="53401,37731" coordsize="11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3" o:spid="_x0000_s1028" style="position:absolute;left:53401;top:37731;width:117;height:1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465A8A8C" w14:textId="77777777" w:rsidR="00EA48D5" w:rsidRDefault="00EA48D5" w:rsidP="002D6F22">
                          <w:pPr>
                            <w:textDirection w:val="btLr"/>
                          </w:pPr>
                        </w:p>
                      </w:txbxContent>
                    </v:textbox>
                  </v:rect>
                  <v:group id="Group 4" o:spid="_x0000_s1029" style="position:absolute;left:53401;top:37731;width:117;height:137" coordorigin="53401,37642" coordsize="207,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rect id="Rectangle 6" o:spid="_x0000_s1030" style="position:absolute;left:53401;top:37642;width:208;height:2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JJ2wgAAANoAAAAPAAAAZHJzL2Rvd25yZXYueG1sRI/RasJA&#10;FETfC/2H5RZ8q5sGCTVmI61YsD7V6Adcs9dsMHs3zW41/n1XKPRxmJkzTLEcbScuNPjWsYKXaQKC&#10;uHa65UbBYf/x/ArCB2SNnWNScCMPy/LxocBcuyvv6FKFRkQI+xwVmBD6XEpfG7Lop64njt7JDRZD&#10;lEMj9YDXCLedTJMkkxZbjgsGe1oZqs/Vj1XwNXOUrlP/XjV2bsbjfvv5jZlSk6fxbQEi0Bj+w3/t&#10;jVaQwf1KvAGy/AUAAP//AwBQSwECLQAUAAYACAAAACEA2+H2y+4AAACFAQAAEwAAAAAAAAAAAAAA&#10;AAAAAAAAW0NvbnRlbnRfVHlwZXNdLnhtbFBLAQItABQABgAIAAAAIQBa9CxbvwAAABUBAAALAAAA&#10;AAAAAAAAAAAAAB8BAABfcmVscy8ucmVsc1BLAQItABQABgAIAAAAIQC7uJJ2wgAAANoAAAAPAAAA&#10;AAAAAAAAAAAAAAcCAABkcnMvZG93bnJldi54bWxQSwUGAAAAAAMAAwC3AAAA9gIAAAAA&#10;" filled="f" stroked="f">
                      <v:textbox inset="2.53958mm,2.53958mm,2.53958mm,2.53958mm">
                        <w:txbxContent>
                          <w:p w14:paraId="05AE708A" w14:textId="77777777" w:rsidR="00EA48D5" w:rsidRDefault="00EA48D5" w:rsidP="002D6F22">
                            <w:pPr>
                              <w:textDirection w:val="btLr"/>
                            </w:pPr>
                          </w:p>
                        </w:txbxContent>
                      </v:textbox>
                    </v:rect>
                    <v:group id="Group 7" o:spid="_x0000_s1031" style="position:absolute;left:53401;top:37642;width:207;height:226" coordorigin="243800,89364" coordsize="20748,22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32" style="position:absolute;left:243800;top:98350;width:11725;height:13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14:paraId="3C165F67" w14:textId="77777777" w:rsidR="00EA48D5" w:rsidRDefault="00EA48D5" w:rsidP="002D6F22">
                              <w:pPr>
                                <w:textDirection w:val="btLr"/>
                              </w:pPr>
                            </w:p>
                          </w:txbxContent>
                        </v:textbox>
                      </v:rect>
                      <v:shape id="Freeform 9" o:spid="_x0000_s1033" style="position:absolute;left:243821;top:98368;width:11725;height:13625;visibility:visible;mso-wrap-style:square;v-text-anchor:middle" coordsize="4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3dxQAAANoAAAAPAAAAZHJzL2Rvd25yZXYueG1sRI9Ba8JA&#10;FITvgv9heYI33WjB2ugqUShKD9JqC/X2yD6TaPZtzK6a/ntXKHgcZuYbZjpvTCmuVLvCsoJBPwJB&#10;nFpdcKbge/feG4NwHlljaZkU/JGD+azdmmKs7Y2/6Lr1mQgQdjEqyL2vYildmpNB17cVcfAOtjbo&#10;g6wzqWu8Bbgp5TCKRtJgwWEhx4qWOaWn7cUEyu6ySNLB6Of3tP88nj+Sl9dis1Kq22mSCQhPjX+G&#10;/9trreANHlfCDZCzOwAAAP//AwBQSwECLQAUAAYACAAAACEA2+H2y+4AAACFAQAAEwAAAAAAAAAA&#10;AAAAAAAAAAAAW0NvbnRlbnRfVHlwZXNdLnhtbFBLAQItABQABgAIAAAAIQBa9CxbvwAAABUBAAAL&#10;AAAAAAAAAAAAAAAAAB8BAABfcmVscy8ucmVsc1BLAQItABQABgAIAAAAIQA9nl3dxQAAANoAAAAP&#10;AAAAAAAAAAAAAAAAAAcCAABkcnMvZG93bnJldi54bWxQSwUGAAAAAAMAAwC3AAAA+QIAAAAA&#10;" path="m234,l,134,,411,234,545,469,411r,-277l234,xe" fillcolor="black" stroked="f">
                        <v:path arrowok="t" o:extrusionok="f"/>
                      </v:shape>
                      <v:shape id="Freeform 10" o:spid="_x0000_s1034" style="position:absolute;left:252823;top:89364;width:11725;height:13625;visibility:visible;mso-wrap-style:square;v-text-anchor:middle" coordsize="469,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2AxgAAANsAAAAPAAAAZHJzL2Rvd25yZXYueG1sRI9Ba8JA&#10;EIXvBf/DMoK3urGClegqaaFUPIhVC/U2ZKdJanY2za4a/71zKPT2hnnzzXvzZedqdaE2VJ4NjIYJ&#10;KOLc24oLA4f92+MUVIjIFmvPZOBGAZaL3sMcU+uv/EGXXSyUQDikaKCMsUm1DnlJDsPQN8Sy+/at&#10;wyhjW2jb4lXgrtZPSTLRDiuWDyU29FpSftqdnVD255csH00+v07H7c/vOhs/V5t3Ywb9LpuBitTF&#10;f/Pf9cpKfEkvXUSAXtwBAAD//wMAUEsBAi0AFAAGAAgAAAAhANvh9svuAAAAhQEAABMAAAAAAAAA&#10;AAAAAAAAAAAAAFtDb250ZW50X1R5cGVzXS54bWxQSwECLQAUAAYACAAAACEAWvQsW78AAAAVAQAA&#10;CwAAAAAAAAAAAAAAAAAfAQAAX3JlbHMvLnJlbHNQSwECLQAUAAYACAAAACEAUVqNgMYAAADbAAAA&#10;DwAAAAAAAAAAAAAAAAAHAgAAZHJzL2Rvd25yZXYueG1sUEsFBgAAAAADAAMAtwAAAPoCAAAAAA==&#10;" path="m234,l,134,,411,234,545,469,411r,-277l234,xe" fillcolor="black" stroked="f">
                        <v:path arrowok="t" o:extrusionok="f"/>
                      </v:shape>
                    </v:group>
                  </v:group>
                </v:group>
              </v:group>
            </w:pict>
          </mc:Fallback>
        </mc:AlternateContent>
      </w:r>
      <w:r>
        <w:rPr>
          <w:noProof/>
          <w:lang w:val="en-US"/>
        </w:rPr>
        <mc:AlternateContent>
          <mc:Choice Requires="wps">
            <w:drawing>
              <wp:anchor distT="0" distB="0" distL="114300" distR="114300" simplePos="0" relativeHeight="251659264" behindDoc="0" locked="0" layoutInCell="1" hidden="0" allowOverlap="1" wp14:anchorId="4B1A7A9C" wp14:editId="51DE9307">
                <wp:simplePos x="0" y="0"/>
                <wp:positionH relativeFrom="column">
                  <wp:posOffset>305793</wp:posOffset>
                </wp:positionH>
                <wp:positionV relativeFrom="paragraph">
                  <wp:posOffset>44343</wp:posOffset>
                </wp:positionV>
                <wp:extent cx="11725" cy="13625"/>
                <wp:effectExtent l="0" t="0" r="0" b="0"/>
                <wp:wrapNone/>
                <wp:docPr id="5" name="Freeform 5"/>
                <wp:cNvGraphicFramePr/>
                <a:graphic xmlns:a="http://schemas.openxmlformats.org/drawingml/2006/main">
                  <a:graphicData uri="http://schemas.microsoft.com/office/word/2010/wordprocessingShape">
                    <wps:wsp>
                      <wps:cNvSpPr/>
                      <wps:spPr>
                        <a:xfrm>
                          <a:off x="0" y="0"/>
                          <a:ext cx="11725" cy="13625"/>
                        </a:xfrm>
                        <a:custGeom>
                          <a:avLst/>
                          <a:gdLst/>
                          <a:ahLst/>
                          <a:cxnLst/>
                          <a:rect l="l" t="t" r="r" b="b"/>
                          <a:pathLst>
                            <a:path w="469" h="545" extrusionOk="0">
                              <a:moveTo>
                                <a:pt x="234" y="0"/>
                              </a:moveTo>
                              <a:lnTo>
                                <a:pt x="0" y="134"/>
                              </a:lnTo>
                              <a:lnTo>
                                <a:pt x="0" y="411"/>
                              </a:lnTo>
                              <a:lnTo>
                                <a:pt x="234" y="545"/>
                              </a:lnTo>
                              <a:lnTo>
                                <a:pt x="469" y="411"/>
                              </a:lnTo>
                              <a:lnTo>
                                <a:pt x="469" y="134"/>
                              </a:lnTo>
                              <a:lnTo>
                                <a:pt x="23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2FCF3853" id="Freeform 5" o:spid="_x0000_s1026" style="position:absolute;margin-left:24.1pt;margin-top:3.5pt;width:.9pt;height:1.05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4bPwIAAAUFAAAOAAAAZHJzL2Uyb0RvYy54bWysVMFu2zAMvQ/YPwi6L45TN2uDOMXQIsOA&#10;Yg3Q7gMUWY6NyaImKnH696PkKPE2oAOG+SCTFvX4Hkl5eXfsNDsohy2YkueTKWfKSKhasyv5t5f1&#10;hxvO0AtTCQ1GlfxVIb9bvX+37O1CzaABXSnHCMTgorclb7y3iyxD2ahO4ASsMrRZg+uEJ9ftssqJ&#10;ntA7nc2m03nWg6usA6kQ6evDsMlXEb+ulfRPdY3KM11y4ubj6uK6DWu2WorFzgnbtPJEQ/wDi060&#10;hpKeoR6EF2zv2j+gulY6QKj9REKXQV23UkUNpCaf/qbmuRFWRS1UHLTnMuH/g5VfD89246gMvcUF&#10;khlUHGvXhTfxY8dYrNdzsdTRM0kf8/zj7JozSTv51ZxMwsguR+Ue/WcFEUYcHtEPla6SJZpkyaNJ&#10;pqN+hU7p2CnPGXXKcUad2g6dssKHc4FbMFlf8mJ+y1lT8uuC2BA5tw+z+PQ9EA5xHRzUC8QTPoiZ&#10;XRWcJTlE+LKvzTiOpiVKK07C0m5624g2RBV5/mZUyhk4DmVKKOk9oEUtlPVveCkuJy1v4aW8cc5J&#10;a8omNaAaDoYyxsadS0tx4+Yh6LZat1qHEqLbbe+1YwcR7lN8TgR+CdMmBBsIxxI/SnIZsWBtoXrd&#10;OIZWrluH/lGg3whHty/nrKcbWXL8sRdOcaa/GBr527wIA+fHjhs727EjjGyAxkd6GqDBuffkD0Nh&#10;4NPeQ92GqYy0BjInh+5aLMnpvxAu89iPUZe/1+onAAAA//8DAFBLAwQUAAYACAAAACEAmO/z8N8A&#10;AAAFAQAADwAAAGRycy9kb3ducmV2LnhtbEyPTU/DMAyG70j7D5GRuLG0A7ZRmk4FCSFxQGMfEtyy&#10;xrTdGqc06Vb+PeY0Tpb1vnr8OF0MthFH7HztSEE8jkAgFc7UVCrYrJ+v5yB80GR04wgV/KCHRTa6&#10;SHVi3Ine8bgKpWAI+UQrqEJoEyl9UaHVfuxaJM6+XGd14LUrpen0ieG2kZMomkqra+ILlW7xqcLi&#10;sOotU9b9Y17E0+3H4XO5/37Nb2b124tSV5dD/gAi4BDOZfjTZ3XI2GnnejJeNApu5xNuKpjxRxzf&#10;RTx3Cu5jkFkq/9tnvwAAAP//AwBQSwECLQAUAAYACAAAACEAtoM4kv4AAADhAQAAEwAAAAAAAAAA&#10;AAAAAAAAAAAAW0NvbnRlbnRfVHlwZXNdLnhtbFBLAQItABQABgAIAAAAIQA4/SH/1gAAAJQBAAAL&#10;AAAAAAAAAAAAAAAAAC8BAABfcmVscy8ucmVsc1BLAQItABQABgAIAAAAIQCqqr4bPwIAAAUFAAAO&#10;AAAAAAAAAAAAAAAAAC4CAABkcnMvZTJvRG9jLnhtbFBLAQItABQABgAIAAAAIQCY7/Pw3wAAAAUB&#10;AAAPAAAAAAAAAAAAAAAAAJkEAABkcnMvZG93bnJldi54bWxQSwUGAAAAAAQABADzAAAApQUAAAAA&#10;" path="m234,l,134,,411,234,545,469,411r,-277l234,xe" fillcolor="black" stroked="f">
                <v:path arrowok="t" o:extrusionok="f"/>
              </v:shape>
            </w:pict>
          </mc:Fallback>
        </mc:AlternateContent>
      </w:r>
      <w:r>
        <w:rPr>
          <w:noProof/>
          <w:lang w:val="en-US"/>
        </w:rPr>
        <mc:AlternateContent>
          <mc:Choice Requires="wps">
            <w:drawing>
              <wp:anchor distT="0" distB="0" distL="114300" distR="114300" simplePos="0" relativeHeight="251660288" behindDoc="0" locked="0" layoutInCell="1" hidden="0" allowOverlap="1" wp14:anchorId="62BB6402" wp14:editId="49F89337">
                <wp:simplePos x="0" y="0"/>
                <wp:positionH relativeFrom="column">
                  <wp:posOffset>292286</wp:posOffset>
                </wp:positionH>
                <wp:positionV relativeFrom="paragraph">
                  <wp:posOffset>76751</wp:posOffset>
                </wp:positionV>
                <wp:extent cx="11725" cy="13625"/>
                <wp:effectExtent l="0" t="0" r="0" b="0"/>
                <wp:wrapNone/>
                <wp:docPr id="11" name="Freeform 11"/>
                <wp:cNvGraphicFramePr/>
                <a:graphic xmlns:a="http://schemas.openxmlformats.org/drawingml/2006/main">
                  <a:graphicData uri="http://schemas.microsoft.com/office/word/2010/wordprocessingShape">
                    <wps:wsp>
                      <wps:cNvSpPr/>
                      <wps:spPr>
                        <a:xfrm>
                          <a:off x="0" y="0"/>
                          <a:ext cx="11725" cy="13625"/>
                        </a:xfrm>
                        <a:custGeom>
                          <a:avLst/>
                          <a:gdLst/>
                          <a:ahLst/>
                          <a:cxnLst/>
                          <a:rect l="l" t="t" r="r" b="b"/>
                          <a:pathLst>
                            <a:path w="469" h="545" extrusionOk="0">
                              <a:moveTo>
                                <a:pt x="234" y="0"/>
                              </a:moveTo>
                              <a:lnTo>
                                <a:pt x="0" y="134"/>
                              </a:lnTo>
                              <a:lnTo>
                                <a:pt x="0" y="411"/>
                              </a:lnTo>
                              <a:lnTo>
                                <a:pt x="234" y="545"/>
                              </a:lnTo>
                              <a:lnTo>
                                <a:pt x="469" y="411"/>
                              </a:lnTo>
                              <a:lnTo>
                                <a:pt x="469" y="134"/>
                              </a:lnTo>
                              <a:lnTo>
                                <a:pt x="23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C6DA397" id="Freeform 11" o:spid="_x0000_s1026" style="position:absolute;margin-left:23pt;margin-top:6.05pt;width:.9pt;height:1.05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4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4bPwIAAAUFAAAOAAAAZHJzL2Uyb0RvYy54bWysVMFu2zAMvQ/YPwi6L45TN2uDOMXQIsOA&#10;Yg3Q7gMUWY6NyaImKnH696PkKPE2oAOG+SCTFvX4Hkl5eXfsNDsohy2YkueTKWfKSKhasyv5t5f1&#10;hxvO0AtTCQ1GlfxVIb9bvX+37O1CzaABXSnHCMTgorclb7y3iyxD2ahO4ASsMrRZg+uEJ9ftssqJ&#10;ntA7nc2m03nWg6usA6kQ6evDsMlXEb+ulfRPdY3KM11y4ubj6uK6DWu2WorFzgnbtPJEQ/wDi060&#10;hpKeoR6EF2zv2j+gulY6QKj9REKXQV23UkUNpCaf/qbmuRFWRS1UHLTnMuH/g5VfD89246gMvcUF&#10;khlUHGvXhTfxY8dYrNdzsdTRM0kf8/zj7JozSTv51ZxMwsguR+Ue/WcFEUYcHtEPla6SJZpkyaNJ&#10;pqN+hU7p2CnPGXXKcUad2g6dssKHc4FbMFlf8mJ+y1lT8uuC2BA5tw+z+PQ9EA5xHRzUC8QTPoiZ&#10;XRWcJTlE+LKvzTiOpiVKK07C0m5624g2RBV5/mZUyhk4DmVKKOk9oEUtlPVveCkuJy1v4aW8cc5J&#10;a8omNaAaDoYyxsadS0tx4+Yh6LZat1qHEqLbbe+1YwcR7lN8TgR+CdMmBBsIxxI/SnIZsWBtoXrd&#10;OIZWrluH/lGg3whHty/nrKcbWXL8sRdOcaa/GBr527wIA+fHjhs727EjjGyAxkd6GqDBuffkD0Nh&#10;4NPeQ92GqYy0BjInh+5aLMnpvxAu89iPUZe/1+onAAAA//8DAFBLAwQUAAYACAAAACEA3Fq1b94A&#10;AAAHAQAADwAAAGRycy9kb3ducmV2LnhtbEyPQU+DQBCF7yb+h82YeLMLSKhBlgZNjIkHo61N6m3L&#10;joBlZ5FdWvz3jic9vnkvb75XrGbbiyOOvnOkIF5EIJBqZzpqFLxtHq5uQPigyejeESr4Rg+r8vys&#10;0LlxJ3rF4zo0gkvI51pBG8KQS+nrFq32CzcgsffhRqsDy7GRZtQnLre9TKIok1Z3xB9aPeB9i/Vh&#10;PVlu2Ux3VR1n293h/eXz66m6XnbPj0pdXszVLYiAc/gLwy8+o0PJTHs3kfGiV5BmPCXwPYlBsJ8u&#10;ecmedZqALAv5n7/8AQAA//8DAFBLAQItABQABgAIAAAAIQC2gziS/gAAAOEBAAATAAAAAAAAAAAA&#10;AAAAAAAAAABbQ29udGVudF9UeXBlc10ueG1sUEsBAi0AFAAGAAgAAAAhADj9If/WAAAAlAEAAAsA&#10;AAAAAAAAAAAAAAAALwEAAF9yZWxzLy5yZWxzUEsBAi0AFAAGAAgAAAAhAKqqvhs/AgAABQUAAA4A&#10;AAAAAAAAAAAAAAAALgIAAGRycy9lMm9Eb2MueG1sUEsBAi0AFAAGAAgAAAAhANxatW/eAAAABwEA&#10;AA8AAAAAAAAAAAAAAAAAmQQAAGRycy9kb3ducmV2LnhtbFBLBQYAAAAABAAEAPMAAACkBQAAAAA=&#10;" path="m234,l,134,,411,234,545,469,411r,-277l234,xe" fillcolor="black" stroked="f">
                <v:path arrowok="t" o:extrusionok="f"/>
              </v:shape>
            </w:pict>
          </mc:Fallback>
        </mc:AlternateContent>
      </w:r>
    </w:p>
    <w:p w14:paraId="558FFD28" w14:textId="77777777" w:rsidR="003254D5" w:rsidRDefault="004C46B1">
      <w:pPr>
        <w:pBdr>
          <w:top w:val="nil"/>
          <w:left w:val="nil"/>
          <w:bottom w:val="nil"/>
          <w:right w:val="nil"/>
          <w:between w:val="nil"/>
        </w:pBdr>
        <w:tabs>
          <w:tab w:val="left" w:pos="360"/>
        </w:tabs>
        <w:ind w:left="2487"/>
        <w:jc w:val="both"/>
        <w:rPr>
          <w:color w:val="000000"/>
          <w:sz w:val="20"/>
          <w:szCs w:val="20"/>
        </w:rPr>
      </w:pPr>
      <w:r>
        <w:rPr>
          <w:color w:val="000000"/>
          <w:sz w:val="20"/>
          <w:szCs w:val="20"/>
        </w:rPr>
        <w:t>Y:</w:t>
      </w:r>
      <w:r>
        <w:rPr>
          <w:b/>
          <w:bCs/>
          <w:color w:val="000000"/>
          <w:sz w:val="20"/>
          <w:szCs w:val="20"/>
        </w:rPr>
        <w:t xml:space="preserve"> </w:t>
      </w:r>
      <w:r>
        <w:rPr>
          <w:color w:val="000000"/>
          <w:sz w:val="20"/>
          <w:szCs w:val="20"/>
        </w:rPr>
        <w:t xml:space="preserve">‘’Anak bego. Gue lagi enak-enak nikmati duit rakyat Konoha. Lu malah lindes orang.  Kalau mau bunuh orang, sewa ninja  biar gak ketahuan.’’ </w:t>
      </w:r>
      <w:r>
        <w:rPr>
          <w:noProof/>
          <w:lang w:val="en-US"/>
        </w:rPr>
        <mc:AlternateContent>
          <mc:Choice Requires="wps">
            <w:drawing>
              <wp:anchor distT="0" distB="0" distL="114300" distR="114300" simplePos="0" relativeHeight="251661312" behindDoc="0" locked="0" layoutInCell="1" hidden="0" allowOverlap="1" wp14:anchorId="603493CC" wp14:editId="5C16EBC0">
                <wp:simplePos x="0" y="0"/>
                <wp:positionH relativeFrom="column">
                  <wp:posOffset>113094</wp:posOffset>
                </wp:positionH>
                <wp:positionV relativeFrom="paragraph">
                  <wp:posOffset>180260</wp:posOffset>
                </wp:positionV>
                <wp:extent cx="11725" cy="13625"/>
                <wp:effectExtent l="0" t="0" r="0" b="0"/>
                <wp:wrapNone/>
                <wp:docPr id="12" name="Freeform 12"/>
                <wp:cNvGraphicFramePr/>
                <a:graphic xmlns:a="http://schemas.openxmlformats.org/drawingml/2006/main">
                  <a:graphicData uri="http://schemas.microsoft.com/office/word/2010/wordprocessingShape">
                    <wps:wsp>
                      <wps:cNvSpPr/>
                      <wps:spPr>
                        <a:xfrm>
                          <a:off x="0" y="0"/>
                          <a:ext cx="11725" cy="13625"/>
                        </a:xfrm>
                        <a:custGeom>
                          <a:avLst/>
                          <a:gdLst/>
                          <a:ahLst/>
                          <a:cxnLst/>
                          <a:rect l="l" t="t" r="r" b="b"/>
                          <a:pathLst>
                            <a:path w="469" h="545" extrusionOk="0">
                              <a:moveTo>
                                <a:pt x="234" y="0"/>
                              </a:moveTo>
                              <a:lnTo>
                                <a:pt x="0" y="134"/>
                              </a:lnTo>
                              <a:lnTo>
                                <a:pt x="0" y="411"/>
                              </a:lnTo>
                              <a:lnTo>
                                <a:pt x="234" y="545"/>
                              </a:lnTo>
                              <a:lnTo>
                                <a:pt x="469" y="411"/>
                              </a:lnTo>
                              <a:lnTo>
                                <a:pt x="469" y="134"/>
                              </a:lnTo>
                              <a:lnTo>
                                <a:pt x="234" y="0"/>
                              </a:lnTo>
                              <a:close/>
                            </a:path>
                          </a:pathLst>
                        </a:custGeom>
                        <a:solidFill>
                          <a:srgbClr val="000000"/>
                        </a:solidFill>
                        <a:ln>
                          <a:noFill/>
                        </a:ln>
                      </wps:spPr>
                      <wps:bodyPr spcFirstLastPara="1" wrap="square" lIns="91425" tIns="91425" rIns="91425" bIns="91425" anchor="ctr" anchorCtr="0">
                        <a:noAutofit/>
                      </wps:bodyPr>
                    </wps:wsp>
                  </a:graphicData>
                </a:graphic>
              </wp:anchor>
            </w:drawing>
          </mc:Choice>
          <mc:Fallback>
            <w:pict>
              <v:shape w14:anchorId="6C5AF5A7" id="Freeform 12" o:spid="_x0000_s1026" style="position:absolute;margin-left:8.9pt;margin-top:14.2pt;width:.9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46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4bPwIAAAUFAAAOAAAAZHJzL2Uyb0RvYy54bWysVMFu2zAMvQ/YPwi6L45TN2uDOMXQIsOA&#10;Yg3Q7gMUWY6NyaImKnH696PkKPE2oAOG+SCTFvX4Hkl5eXfsNDsohy2YkueTKWfKSKhasyv5t5f1&#10;hxvO0AtTCQ1GlfxVIb9bvX+37O1CzaABXSnHCMTgorclb7y3iyxD2ahO4ASsMrRZg+uEJ9ftssqJ&#10;ntA7nc2m03nWg6usA6kQ6evDsMlXEb+ulfRPdY3KM11y4ubj6uK6DWu2WorFzgnbtPJEQ/wDi060&#10;hpKeoR6EF2zv2j+gulY6QKj9REKXQV23UkUNpCaf/qbmuRFWRS1UHLTnMuH/g5VfD89246gMvcUF&#10;khlUHGvXhTfxY8dYrNdzsdTRM0kf8/zj7JozSTv51ZxMwsguR+Ue/WcFEUYcHtEPla6SJZpkyaNJ&#10;pqN+hU7p2CnPGXXKcUad2g6dssKHc4FbMFlf8mJ+y1lT8uuC2BA5tw+z+PQ9EA5xHRzUC8QTPoiZ&#10;XRWcJTlE+LKvzTiOpiVKK07C0m5624g2RBV5/mZUyhk4DmVKKOk9oEUtlPVveCkuJy1v4aW8cc5J&#10;a8omNaAaDoYyxsadS0tx4+Yh6LZat1qHEqLbbe+1YwcR7lN8TgR+CdMmBBsIxxI/SnIZsWBtoXrd&#10;OIZWrluH/lGg3whHty/nrKcbWXL8sRdOcaa/GBr527wIA+fHjhs727EjjGyAxkd6GqDBuffkD0Nh&#10;4NPeQ92GqYy0BjInh+5aLMnpvxAu89iPUZe/1+onAAAA//8DAFBLAwQUAAYACAAAACEAJI4vbt8A&#10;AAAHAQAADwAAAGRycy9kb3ducmV2LnhtbEyOwU7CQBRF9yb8w+SZuJMpoAVrp6SaGBMXBkET3Q2d&#10;Z1vovKmdKdS/97HC5c29Ofeky8E24oCdrx0pmIwjEEiFMzWVCt43T9cLED5oMrpxhAp+0cMyG12k&#10;OjHuSG94WIdSMIR8ohVUIbSJlL6o0Go/di0Sd9+uszpw7EppOn1kuG3kNIpiaXVN/FDpFh8rLPbr&#10;3jJl0z/kxST++Nx/rXY/L/lsXr8+K3V1OeT3IAIO4TyGkz6rQ8ZOW9eT8aLhPGfzoGC6uAFx6u9i&#10;EFsFs+gWZJbK//7ZHwAAAP//AwBQSwECLQAUAAYACAAAACEAtoM4kv4AAADhAQAAEwAAAAAAAAAA&#10;AAAAAAAAAAAAW0NvbnRlbnRfVHlwZXNdLnhtbFBLAQItABQABgAIAAAAIQA4/SH/1gAAAJQBAAAL&#10;AAAAAAAAAAAAAAAAAC8BAABfcmVscy8ucmVsc1BLAQItABQABgAIAAAAIQCqqr4bPwIAAAUFAAAO&#10;AAAAAAAAAAAAAAAAAC4CAABkcnMvZTJvRG9jLnhtbFBLAQItABQABgAIAAAAIQAkji9u3wAAAAcB&#10;AAAPAAAAAAAAAAAAAAAAAJkEAABkcnMvZG93bnJldi54bWxQSwUGAAAAAAQABADzAAAApQUAAAAA&#10;" path="m234,l,134,,411,234,545,469,411r,-277l234,xe" fillcolor="black" stroked="f">
                <v:path arrowok="t" o:extrusionok="f"/>
              </v:shape>
            </w:pict>
          </mc:Fallback>
        </mc:AlternateContent>
      </w:r>
    </w:p>
    <w:p w14:paraId="0FEFC1F9" w14:textId="77777777" w:rsidR="003254D5" w:rsidRDefault="004C46B1">
      <w:pPr>
        <w:pBdr>
          <w:top w:val="nil"/>
          <w:left w:val="nil"/>
          <w:bottom w:val="nil"/>
          <w:right w:val="nil"/>
          <w:between w:val="nil"/>
        </w:pBdr>
        <w:tabs>
          <w:tab w:val="left" w:pos="360"/>
        </w:tabs>
        <w:jc w:val="both"/>
        <w:rPr>
          <w:color w:val="000000"/>
          <w:sz w:val="20"/>
          <w:szCs w:val="20"/>
        </w:rPr>
      </w:pPr>
      <w:r>
        <w:tab/>
      </w:r>
      <w:r>
        <w:rPr>
          <w:sz w:val="20"/>
          <w:szCs w:val="20"/>
        </w:rPr>
        <w:t xml:space="preserve">Konteks Tuturan: Data tersebut berasal dari video yang diunggah KS dengan judul Anak Hokage pada 2 Agustus 2024. Konten ini merupakan adaptasi dari berita nyata kasus penabrakan oleh seorang oknum anak pejabat. Sindiran pada data ini direkonstruksi KS dengan berperan sebagai tokoh-tokoh yang berkaitan dengan kasus tersebut. Melalui sindiran dalam konten tersebut KS menyindir perilaku menyimpang yang dilakukan pelaku dan juga mengkritik  ketidakadilan sistem hukum yang lebih memihak orang berpangkat. </w:t>
      </w:r>
    </w:p>
    <w:p w14:paraId="7BF12A25" w14:textId="77777777" w:rsidR="003254D5" w:rsidRDefault="004C46B1">
      <w:pPr>
        <w:pBdr>
          <w:top w:val="nil"/>
          <w:left w:val="nil"/>
          <w:bottom w:val="nil"/>
          <w:right w:val="nil"/>
          <w:between w:val="nil"/>
        </w:pBdr>
        <w:tabs>
          <w:tab w:val="left" w:pos="360"/>
        </w:tabs>
        <w:jc w:val="both"/>
        <w:rPr>
          <w:color w:val="000000"/>
          <w:sz w:val="20"/>
          <w:szCs w:val="20"/>
        </w:rPr>
      </w:pPr>
      <w:r>
        <w:rPr>
          <w:color w:val="000000"/>
          <w:sz w:val="20"/>
          <w:szCs w:val="20"/>
        </w:rPr>
        <w:tab/>
      </w:r>
      <w:r>
        <w:rPr>
          <w:sz w:val="20"/>
          <w:szCs w:val="20"/>
          <w:highlight w:val="white"/>
        </w:rPr>
        <w:t>Berdasarkan da</w:t>
      </w:r>
      <w:r>
        <w:rPr>
          <w:color w:val="000000"/>
          <w:sz w:val="20"/>
          <w:szCs w:val="20"/>
          <w:highlight w:val="white"/>
        </w:rPr>
        <w:t>ta yan</w:t>
      </w:r>
      <w:r>
        <w:rPr>
          <w:sz w:val="20"/>
          <w:szCs w:val="20"/>
          <w:highlight w:val="white"/>
        </w:rPr>
        <w:t xml:space="preserve">g </w:t>
      </w:r>
      <w:r>
        <w:rPr>
          <w:color w:val="000000"/>
          <w:sz w:val="20"/>
          <w:szCs w:val="20"/>
          <w:highlight w:val="white"/>
        </w:rPr>
        <w:t>ber</w:t>
      </w:r>
      <w:r>
        <w:rPr>
          <w:sz w:val="20"/>
          <w:szCs w:val="20"/>
          <w:highlight w:val="white"/>
        </w:rPr>
        <w:t>cetak tebal</w:t>
      </w:r>
      <w:r>
        <w:rPr>
          <w:color w:val="000000"/>
          <w:sz w:val="20"/>
          <w:szCs w:val="20"/>
          <w:highlight w:val="white"/>
        </w:rPr>
        <w:t xml:space="preserve"> di atas</w:t>
      </w:r>
      <w:r>
        <w:rPr>
          <w:sz w:val="20"/>
          <w:szCs w:val="20"/>
          <w:highlight w:val="white"/>
        </w:rPr>
        <w:t xml:space="preserve">, sindiran tersebut </w:t>
      </w:r>
      <w:r>
        <w:rPr>
          <w:color w:val="000000"/>
          <w:sz w:val="20"/>
          <w:szCs w:val="20"/>
          <w:highlight w:val="white"/>
        </w:rPr>
        <w:t xml:space="preserve">dikategorikan sebagai satire juvenalian. Hal </w:t>
      </w:r>
      <w:r>
        <w:rPr>
          <w:sz w:val="20"/>
          <w:szCs w:val="20"/>
          <w:highlight w:val="white"/>
        </w:rPr>
        <w:t xml:space="preserve">tersebut </w:t>
      </w:r>
      <w:r>
        <w:rPr>
          <w:color w:val="000000"/>
          <w:sz w:val="20"/>
          <w:szCs w:val="20"/>
          <w:highlight w:val="white"/>
        </w:rPr>
        <w:t>dibuktikan melalui kutipan “Muka jeleknya yang ikonik membuat masyarakat jadi tidak nafsu makan” yang dilontarkan KS dengan tajam, nada mengejek, dan dapat membuat orang yang disindir merasa sakit hati. Melalui tuturan ini KS dengan berani melontarkan sindiran dengan keras dan mengolok penampilan fisik pihak yang disindir, namun tetap pada batas yang aman karena tidak membuka identitas asli, melainkan menggunakan strategi satire penyamaran nama dan dialog yang dibalut dengan humor. </w:t>
      </w:r>
    </w:p>
    <w:p w14:paraId="6DEAD296" w14:textId="77777777" w:rsidR="003254D5" w:rsidRDefault="004C46B1">
      <w:pPr>
        <w:numPr>
          <w:ilvl w:val="0"/>
          <w:numId w:val="1"/>
        </w:numPr>
        <w:pBdr>
          <w:top w:val="nil"/>
          <w:left w:val="nil"/>
          <w:bottom w:val="nil"/>
          <w:right w:val="nil"/>
          <w:between w:val="nil"/>
        </w:pBdr>
        <w:tabs>
          <w:tab w:val="left" w:pos="360"/>
        </w:tabs>
        <w:ind w:hanging="360"/>
        <w:jc w:val="both"/>
        <w:rPr>
          <w:i/>
          <w:iCs/>
          <w:color w:val="000000"/>
          <w:sz w:val="20"/>
          <w:szCs w:val="20"/>
        </w:rPr>
      </w:pPr>
      <w:r>
        <w:rPr>
          <w:i/>
          <w:iCs/>
          <w:color w:val="000000"/>
          <w:sz w:val="20"/>
          <w:szCs w:val="20"/>
        </w:rPr>
        <w:t>Satire Menippean</w:t>
      </w:r>
    </w:p>
    <w:p w14:paraId="649DBC27" w14:textId="77777777" w:rsidR="003254D5" w:rsidRDefault="004C46B1">
      <w:pPr>
        <w:pBdr>
          <w:top w:val="nil"/>
          <w:left w:val="nil"/>
          <w:bottom w:val="nil"/>
          <w:right w:val="nil"/>
          <w:between w:val="nil"/>
        </w:pBdr>
        <w:tabs>
          <w:tab w:val="left" w:pos="360"/>
        </w:tabs>
        <w:ind w:left="644"/>
        <w:jc w:val="both"/>
        <w:rPr>
          <w:i/>
          <w:iCs/>
          <w:color w:val="000000"/>
          <w:sz w:val="20"/>
          <w:szCs w:val="20"/>
        </w:rPr>
      </w:pPr>
      <w:r>
        <w:rPr>
          <w:i/>
          <w:iCs/>
          <w:color w:val="000000"/>
          <w:sz w:val="20"/>
          <w:szCs w:val="20"/>
        </w:rPr>
        <w:t>Data 3</w:t>
      </w:r>
    </w:p>
    <w:p w14:paraId="12480128" w14:textId="77777777" w:rsidR="003254D5" w:rsidRDefault="004C46B1">
      <w:pPr>
        <w:pBdr>
          <w:top w:val="nil"/>
          <w:left w:val="nil"/>
          <w:bottom w:val="nil"/>
          <w:right w:val="nil"/>
          <w:between w:val="nil"/>
        </w:pBdr>
        <w:tabs>
          <w:tab w:val="left" w:pos="360"/>
        </w:tabs>
        <w:ind w:left="2487"/>
        <w:jc w:val="both"/>
        <w:rPr>
          <w:color w:val="000000"/>
          <w:sz w:val="20"/>
          <w:szCs w:val="20"/>
        </w:rPr>
      </w:pPr>
      <w:r>
        <w:rPr>
          <w:color w:val="000000"/>
          <w:sz w:val="20"/>
          <w:szCs w:val="20"/>
        </w:rPr>
        <w:t>X: “GenZ lemah, ditegur dikit depresi, bisa gila gua.”</w:t>
      </w:r>
    </w:p>
    <w:p w14:paraId="6F611EF7" w14:textId="77777777" w:rsidR="003254D5" w:rsidRDefault="004C46B1">
      <w:pPr>
        <w:pBdr>
          <w:top w:val="nil"/>
          <w:left w:val="nil"/>
          <w:bottom w:val="nil"/>
          <w:right w:val="nil"/>
          <w:between w:val="nil"/>
        </w:pBdr>
        <w:tabs>
          <w:tab w:val="left" w:pos="360"/>
        </w:tabs>
        <w:ind w:left="2487"/>
        <w:jc w:val="both"/>
        <w:rPr>
          <w:color w:val="000000"/>
          <w:sz w:val="20"/>
          <w:szCs w:val="20"/>
        </w:rPr>
      </w:pPr>
      <w:r>
        <w:rPr>
          <w:color w:val="000000"/>
          <w:sz w:val="20"/>
          <w:szCs w:val="20"/>
        </w:rPr>
        <w:t>Y: “ Kemaren ada yang loncat dari jendela gara-gara tinta printer habis.”</w:t>
      </w:r>
    </w:p>
    <w:p w14:paraId="7BEDD5D9" w14:textId="77777777" w:rsidR="003254D5" w:rsidRDefault="004C46B1">
      <w:pPr>
        <w:pBdr>
          <w:top w:val="nil"/>
          <w:left w:val="nil"/>
          <w:bottom w:val="nil"/>
          <w:right w:val="nil"/>
          <w:between w:val="nil"/>
        </w:pBdr>
        <w:tabs>
          <w:tab w:val="left" w:pos="360"/>
        </w:tabs>
        <w:ind w:left="2487"/>
        <w:jc w:val="both"/>
        <w:rPr>
          <w:color w:val="000000"/>
          <w:sz w:val="20"/>
          <w:szCs w:val="20"/>
        </w:rPr>
      </w:pPr>
      <w:r>
        <w:rPr>
          <w:color w:val="000000"/>
          <w:sz w:val="20"/>
          <w:szCs w:val="20"/>
        </w:rPr>
        <w:t>X: “Cih generasi samp-”</w:t>
      </w:r>
    </w:p>
    <w:p w14:paraId="6E31EA3A" w14:textId="77777777" w:rsidR="003254D5" w:rsidRDefault="004C46B1">
      <w:pPr>
        <w:pBdr>
          <w:top w:val="nil"/>
          <w:left w:val="nil"/>
          <w:bottom w:val="nil"/>
          <w:right w:val="nil"/>
          <w:between w:val="nil"/>
        </w:pBdr>
        <w:tabs>
          <w:tab w:val="left" w:pos="360"/>
        </w:tabs>
        <w:ind w:left="2487"/>
        <w:jc w:val="both"/>
        <w:rPr>
          <w:color w:val="000000"/>
        </w:rPr>
      </w:pPr>
      <w:r>
        <w:rPr>
          <w:color w:val="000000"/>
          <w:sz w:val="20"/>
          <w:szCs w:val="20"/>
        </w:rPr>
        <w:t>Z: “Engga juga kok.  Saya pagi sore mahasiswi,  sore malam kerja, malam subuh nangkep tuyul. Gapernah sekalipun ngeluh.</w:t>
      </w:r>
      <w:r>
        <w:rPr>
          <w:b/>
          <w:bCs/>
          <w:color w:val="000000"/>
          <w:sz w:val="20"/>
          <w:szCs w:val="20"/>
        </w:rPr>
        <w:t xml:space="preserve"> Jangan ngejudge manusia karena stigma. Hanya karena mereka satu generasi, ras, atau agama. Gak bikin mereka semua jadi sama</w:t>
      </w:r>
      <w:r>
        <w:rPr>
          <w:color w:val="000000"/>
          <w:sz w:val="20"/>
          <w:szCs w:val="20"/>
        </w:rPr>
        <w:t>.”</w:t>
      </w:r>
      <w:r>
        <w:rPr>
          <w:color w:val="000000"/>
        </w:rPr>
        <w:t xml:space="preserve"> </w:t>
      </w:r>
    </w:p>
    <w:p w14:paraId="0BF3B1C7" w14:textId="77777777" w:rsidR="003254D5" w:rsidRDefault="003254D5">
      <w:pPr>
        <w:pBdr>
          <w:top w:val="nil"/>
          <w:left w:val="nil"/>
          <w:bottom w:val="nil"/>
          <w:right w:val="nil"/>
          <w:between w:val="nil"/>
        </w:pBdr>
        <w:tabs>
          <w:tab w:val="left" w:pos="360"/>
        </w:tabs>
        <w:ind w:left="2487"/>
        <w:jc w:val="both"/>
        <w:rPr>
          <w:color w:val="000000"/>
        </w:rPr>
      </w:pPr>
    </w:p>
    <w:p w14:paraId="1EF7D8C4" w14:textId="77777777" w:rsidR="003254D5" w:rsidRDefault="004C46B1" w:rsidP="00F06B45">
      <w:pPr>
        <w:ind w:firstLine="567"/>
        <w:jc w:val="both"/>
        <w:rPr>
          <w:sz w:val="20"/>
          <w:szCs w:val="20"/>
        </w:rPr>
      </w:pPr>
      <w:r>
        <w:rPr>
          <w:sz w:val="20"/>
          <w:szCs w:val="20"/>
        </w:rPr>
        <w:t>Konteks Tuturan: Data ini berasal dari video berjudul GenZ pada tahun 2024. Melalui konten ini KS mengadaptasi pola pikir masyarakat yang memberikan stereotip negatif terhadap generasi muda yakni Generasi Z yang sering dianggap lemah dan mudah menyerah. Dalam percakapan tersebut, KS menyindir kecenderungan masyarakat yang gemar memberikan stigma terhadap kelompok tertentu.</w:t>
      </w:r>
    </w:p>
    <w:p w14:paraId="254396E5" w14:textId="77777777" w:rsidR="003254D5" w:rsidRDefault="004C46B1" w:rsidP="00F06B45">
      <w:pPr>
        <w:ind w:firstLine="567"/>
        <w:jc w:val="both"/>
        <w:rPr>
          <w:color w:val="000000"/>
          <w:sz w:val="20"/>
          <w:szCs w:val="20"/>
        </w:rPr>
      </w:pPr>
      <w:r>
        <w:rPr>
          <w:color w:val="000000"/>
          <w:sz w:val="20"/>
          <w:szCs w:val="20"/>
        </w:rPr>
        <w:t>Jenis satire yang tampak dominan pada data tersebut ialah satire menippean. Satire dengan jenis ini tidak berfokus pada kritik individu, melainkan pada generalisasi pola pikir yang berkembang di ruang sosial. Tuturan pada data ditujukan untuk menyindir pola pikir atau cara pandang masyarakat, terhadap stereotip generasi tertentu, dalam konteks ini yaitu Generasi Z (GenZ) sebagai generasi yang lemah. Sindiran ini dikemas oleh KS melalui parodi percakapan dua pandangan berbeda terhadap GenZ. Satire menippean tampak kuat melalui kutipan “Jangan ngejudge manusia karena stigma…Hanya karena mereka satu generasi, ras, atau agama. Gak bikin mereka semua jadi sama.”Berdasarkan tuturan tersebut dapat dilihat KS yang ingin menegaskan bahwa tidak semua GenZ itu lemah dan disamaratakan sebagai pemalas.  Dengan demikian, satire menippean dalam data ini difungsikan untuk mengkritik stereotip masyarakat dalam melakukan generalisasi sama rata terhadap  GenZ tanpa adanya dasar yang kuat.</w:t>
      </w:r>
    </w:p>
    <w:p w14:paraId="2D0091CE" w14:textId="77777777" w:rsidR="003254D5" w:rsidRDefault="003254D5">
      <w:pPr>
        <w:ind w:left="284" w:firstLine="284"/>
        <w:jc w:val="both"/>
        <w:rPr>
          <w:color w:val="000000"/>
          <w:sz w:val="20"/>
          <w:szCs w:val="20"/>
        </w:rPr>
      </w:pPr>
    </w:p>
    <w:p w14:paraId="09E651AC" w14:textId="77777777" w:rsidR="003254D5" w:rsidRDefault="004C46B1">
      <w:pPr>
        <w:jc w:val="both"/>
        <w:rPr>
          <w:b/>
          <w:bCs/>
          <w:color w:val="000000"/>
          <w:sz w:val="20"/>
          <w:szCs w:val="20"/>
        </w:rPr>
      </w:pPr>
      <w:r>
        <w:rPr>
          <w:b/>
          <w:bCs/>
          <w:color w:val="000000"/>
          <w:sz w:val="20"/>
          <w:szCs w:val="20"/>
        </w:rPr>
        <w:t>Makna dan Maksud Satire dalam Konten TikTok @kelvinsteviano1</w:t>
      </w:r>
    </w:p>
    <w:p w14:paraId="63D7F20C" w14:textId="77777777" w:rsidR="003254D5" w:rsidRDefault="004C46B1">
      <w:pPr>
        <w:ind w:firstLine="255"/>
        <w:jc w:val="both"/>
        <w:rPr>
          <w:sz w:val="20"/>
          <w:szCs w:val="20"/>
        </w:rPr>
      </w:pPr>
      <w:r>
        <w:rPr>
          <w:sz w:val="20"/>
          <w:szCs w:val="20"/>
        </w:rPr>
        <w:t>Dalam penelitian ini, makna digunakan untuk menjelaskan arti yang terkandung dalam kata, frasa, maupun kalimat satire yang dituturkan Kelvin Steviano, sedangkan maksud digunakan untuk menjelaskan tujuan atau pesan yang ingin disampaikan melalui tuturan tersebut. Makna yang dianalisis pada tuturan satire ini yaitu melalui makna secara konseptual dan juga makna secara asosiatif. Di sisi lain, ditemukan tiga kategori maksud, yaitu 1)  Satire yang bermaksud menyindir dan menertawakan. 2) Satire yang bermaksud menyindir dan mengkritik 3) Satire yang bermaksud menyindir dan menyadarkan.</w:t>
      </w:r>
    </w:p>
    <w:p w14:paraId="6E6DA9E5" w14:textId="77777777" w:rsidR="003254D5" w:rsidRDefault="003254D5">
      <w:pPr>
        <w:ind w:firstLine="255"/>
        <w:jc w:val="both"/>
        <w:rPr>
          <w:sz w:val="20"/>
          <w:szCs w:val="20"/>
        </w:rPr>
      </w:pPr>
    </w:p>
    <w:p w14:paraId="001BB9D8" w14:textId="77777777" w:rsidR="003254D5" w:rsidRDefault="004C46B1">
      <w:pPr>
        <w:numPr>
          <w:ilvl w:val="0"/>
          <w:numId w:val="2"/>
        </w:numPr>
        <w:pBdr>
          <w:top w:val="nil"/>
          <w:left w:val="nil"/>
          <w:bottom w:val="nil"/>
          <w:right w:val="nil"/>
          <w:between w:val="nil"/>
        </w:pBdr>
        <w:jc w:val="both"/>
        <w:rPr>
          <w:sz w:val="20"/>
          <w:szCs w:val="20"/>
        </w:rPr>
      </w:pPr>
      <w:r>
        <w:rPr>
          <w:color w:val="000000"/>
          <w:sz w:val="20"/>
          <w:szCs w:val="20"/>
        </w:rPr>
        <w:t>Satire yang Bermaksud Menyindir dan Menertawakan</w:t>
      </w:r>
    </w:p>
    <w:p w14:paraId="42B54C7D" w14:textId="77777777" w:rsidR="003254D5" w:rsidRDefault="004C46B1">
      <w:pPr>
        <w:pBdr>
          <w:top w:val="nil"/>
          <w:left w:val="nil"/>
          <w:bottom w:val="nil"/>
          <w:right w:val="nil"/>
          <w:between w:val="nil"/>
        </w:pBdr>
        <w:ind w:left="942"/>
        <w:jc w:val="both"/>
        <w:rPr>
          <w:i/>
          <w:iCs/>
          <w:color w:val="000000"/>
          <w:sz w:val="20"/>
          <w:szCs w:val="20"/>
        </w:rPr>
      </w:pPr>
      <w:r>
        <w:rPr>
          <w:i/>
          <w:iCs/>
          <w:color w:val="000000"/>
          <w:sz w:val="20"/>
          <w:szCs w:val="20"/>
        </w:rPr>
        <w:t>Data 4</w:t>
      </w:r>
    </w:p>
    <w:p w14:paraId="40443A04" w14:textId="4F5FD242" w:rsidR="003254D5" w:rsidRDefault="004C46B1">
      <w:pPr>
        <w:pBdr>
          <w:top w:val="nil"/>
          <w:left w:val="nil"/>
          <w:bottom w:val="nil"/>
          <w:right w:val="nil"/>
          <w:between w:val="nil"/>
        </w:pBdr>
        <w:ind w:left="2127"/>
        <w:jc w:val="both"/>
        <w:rPr>
          <w:i/>
          <w:iCs/>
          <w:color w:val="000000"/>
          <w:sz w:val="20"/>
          <w:szCs w:val="20"/>
        </w:rPr>
      </w:pPr>
      <w:r>
        <w:rPr>
          <w:color w:val="000000"/>
          <w:sz w:val="20"/>
          <w:szCs w:val="20"/>
        </w:rPr>
        <w:t>X: "</w:t>
      </w:r>
      <w:r>
        <w:rPr>
          <w:b/>
          <w:bCs/>
          <w:color w:val="000000"/>
          <w:sz w:val="20"/>
          <w:szCs w:val="20"/>
        </w:rPr>
        <w:t>Setelah saya teliti, salah satu penyebab banjir kali ini adalah air.</w:t>
      </w:r>
      <w:r w:rsidR="008713C7">
        <w:rPr>
          <w:b/>
          <w:bCs/>
          <w:color w:val="000000"/>
          <w:sz w:val="20"/>
          <w:szCs w:val="20"/>
        </w:rPr>
        <w:t>”</w:t>
      </w:r>
    </w:p>
    <w:p w14:paraId="1472952E" w14:textId="6EA30938" w:rsidR="003254D5" w:rsidRDefault="004C46B1">
      <w:pPr>
        <w:ind w:left="2127"/>
        <w:rPr>
          <w:b/>
          <w:bCs/>
          <w:color w:val="000000"/>
          <w:sz w:val="20"/>
          <w:szCs w:val="20"/>
        </w:rPr>
      </w:pPr>
      <w:r>
        <w:rPr>
          <w:b/>
          <w:bCs/>
          <w:color w:val="000000"/>
          <w:sz w:val="20"/>
          <w:szCs w:val="20"/>
        </w:rPr>
        <w:t>Y: " Uwooooh Gak kepikiran loh.</w:t>
      </w:r>
      <w:r w:rsidR="008713C7">
        <w:rPr>
          <w:b/>
          <w:bCs/>
          <w:color w:val="000000"/>
          <w:sz w:val="20"/>
          <w:szCs w:val="20"/>
        </w:rPr>
        <w:t>”</w:t>
      </w:r>
    </w:p>
    <w:p w14:paraId="0AD1C481" w14:textId="157EB544" w:rsidR="003254D5" w:rsidRDefault="004C46B1">
      <w:pPr>
        <w:ind w:left="2127"/>
        <w:rPr>
          <w:b/>
          <w:bCs/>
          <w:color w:val="000000"/>
          <w:sz w:val="20"/>
          <w:szCs w:val="20"/>
        </w:rPr>
      </w:pPr>
      <w:r>
        <w:rPr>
          <w:b/>
          <w:bCs/>
          <w:color w:val="000000"/>
          <w:sz w:val="20"/>
          <w:szCs w:val="20"/>
        </w:rPr>
        <w:t>Z: "Cerdas banget. Kuliahnya di Afrika sih sama babon.</w:t>
      </w:r>
      <w:r w:rsidR="008713C7">
        <w:rPr>
          <w:b/>
          <w:bCs/>
          <w:color w:val="000000"/>
          <w:sz w:val="20"/>
          <w:szCs w:val="20"/>
        </w:rPr>
        <w:t>”</w:t>
      </w:r>
    </w:p>
    <w:p w14:paraId="2C6C4495" w14:textId="7662EF07" w:rsidR="003254D5" w:rsidRDefault="004C46B1">
      <w:pPr>
        <w:ind w:left="2127"/>
        <w:rPr>
          <w:color w:val="000000"/>
          <w:sz w:val="20"/>
          <w:szCs w:val="20"/>
        </w:rPr>
      </w:pPr>
      <w:r>
        <w:rPr>
          <w:color w:val="000000"/>
          <w:sz w:val="20"/>
          <w:szCs w:val="20"/>
        </w:rPr>
        <w:t>A: "King T'challa penyebabnya tuh gara-gara hutan gundul. Kita harus menanam kembali.</w:t>
      </w:r>
      <w:r w:rsidR="008713C7">
        <w:rPr>
          <w:color w:val="000000"/>
          <w:sz w:val="20"/>
          <w:szCs w:val="20"/>
        </w:rPr>
        <w:t>”</w:t>
      </w:r>
    </w:p>
    <w:p w14:paraId="508FD90D" w14:textId="77777777" w:rsidR="003254D5" w:rsidRDefault="004C46B1">
      <w:pPr>
        <w:ind w:left="2127"/>
      </w:pPr>
      <w:r>
        <w:rPr>
          <w:color w:val="000000"/>
          <w:sz w:val="20"/>
          <w:szCs w:val="20"/>
        </w:rPr>
        <w:t>X: "Harap tenang, ini ujian.  Besok tim saya akan menanam 1000 putri malu.</w:t>
      </w:r>
      <w:r>
        <w:rPr>
          <w:sz w:val="20"/>
          <w:szCs w:val="20"/>
        </w:rPr>
        <w:t>”</w:t>
      </w:r>
      <w:r>
        <w:rPr>
          <w:color w:val="000000"/>
        </w:rPr>
        <w:t xml:space="preserve"> </w:t>
      </w:r>
    </w:p>
    <w:p w14:paraId="3986A828" w14:textId="77777777" w:rsidR="003254D5" w:rsidRDefault="004C46B1" w:rsidP="00F06B45">
      <w:pPr>
        <w:ind w:firstLine="567"/>
        <w:jc w:val="both"/>
        <w:rPr>
          <w:sz w:val="20"/>
          <w:szCs w:val="20"/>
        </w:rPr>
      </w:pPr>
      <w:r>
        <w:rPr>
          <w:color w:val="000000"/>
          <w:sz w:val="20"/>
          <w:szCs w:val="20"/>
        </w:rPr>
        <w:lastRenderedPageBreak/>
        <w:t xml:space="preserve">Konteks Tuturan: </w:t>
      </w:r>
      <w:r>
        <w:rPr>
          <w:sz w:val="20"/>
          <w:szCs w:val="20"/>
        </w:rPr>
        <w:t>Tuturan pada video ini diadaptasi oleh KS berdasarkan fenomena banjir yang kerap terjadi di berbagai wilayah Indonesia. Dalam video tersebut, KS memparodikan sosok pemimpin yang tidak kompeten dalam memahami penyebab bencana serta cenderung memberikan solusi yang tidak relevan dengan akar permasalahan. Tokoh X digambarkan mengeluarkan pernyataan-pernyataan yang tidak logis, sementara tokoh lain berusaha menunjukkan penyebab banjir yang sebenarnya, yaitu kerusakan lingkungan akibat penggundulan hutan.</w:t>
      </w:r>
    </w:p>
    <w:p w14:paraId="7DEDD79A" w14:textId="77777777" w:rsidR="003254D5" w:rsidRDefault="004C46B1" w:rsidP="00F06B45">
      <w:pPr>
        <w:ind w:firstLine="567"/>
        <w:jc w:val="both"/>
        <w:rPr>
          <w:sz w:val="20"/>
          <w:szCs w:val="20"/>
        </w:rPr>
      </w:pPr>
      <w:r>
        <w:rPr>
          <w:sz w:val="20"/>
          <w:szCs w:val="20"/>
        </w:rPr>
        <w:t>Tuturan sindiran yang disampaikan oleh KS dibangun melalui kalimat “Cerdas banget. Kuliahnya di Afrika sih sama babon." Tuturan tersebut tidak dimaknai secara konseptual sebagai seseorang yang benar-benar menempuh pendidikan bersama babon di Afrika, melainkan dimaknai sebagai makna asosiatif yang dapat diketahui maknanya jika dikaitkan dengan konteks bahasa. Secara asosiatif sindiran pada data ini dimaknai sebagai pernyataan bahwa pihak yang disindir memiliki kemampuan berpikir yang rendah, tidak rasional, atau tidak mampu memahami persoalan secara logis</w:t>
      </w:r>
      <w:r>
        <w:rPr>
          <w:color w:val="000000"/>
          <w:sz w:val="20"/>
          <w:szCs w:val="20"/>
        </w:rPr>
        <w:t xml:space="preserve">. </w:t>
      </w:r>
    </w:p>
    <w:p w14:paraId="28751D51" w14:textId="77777777" w:rsidR="003254D5" w:rsidRDefault="004C46B1" w:rsidP="00F06B45">
      <w:pPr>
        <w:ind w:firstLine="567"/>
        <w:jc w:val="both"/>
        <w:rPr>
          <w:sz w:val="20"/>
          <w:szCs w:val="20"/>
        </w:rPr>
      </w:pPr>
      <w:r>
        <w:rPr>
          <w:color w:val="000000"/>
          <w:sz w:val="20"/>
          <w:szCs w:val="20"/>
        </w:rPr>
        <w:t xml:space="preserve">Berdasarkan makna tersebut, satire ini dimaksudkan untuk menertawakan pola pikir yang dangkal dalam memahami persoalan sosial. Maksud menertawakan dapat dilihat melalui tokoh X yang digambarkan KS sebagai seorang pemimpin negeri yang menyatakan bahwa penyebab banjir adalah karena air. Pernyataan tersebut dianggap tidak masuk akal oleh KS karena air merupakan bagian dari banjir itu sendiri, bukan penyebab utama terjadinya banjir. Dengan demikian, objek yang ditertawakan dalam satire </w:t>
      </w:r>
      <w:r>
        <w:rPr>
          <w:sz w:val="20"/>
          <w:szCs w:val="20"/>
        </w:rPr>
        <w:t xml:space="preserve">ialah </w:t>
      </w:r>
      <w:r>
        <w:rPr>
          <w:color w:val="000000"/>
          <w:sz w:val="20"/>
          <w:szCs w:val="20"/>
        </w:rPr>
        <w:t>pol</w:t>
      </w:r>
      <w:r>
        <w:rPr>
          <w:sz w:val="20"/>
          <w:szCs w:val="20"/>
        </w:rPr>
        <w:t xml:space="preserve">a </w:t>
      </w:r>
      <w:r>
        <w:rPr>
          <w:color w:val="000000"/>
          <w:sz w:val="20"/>
          <w:szCs w:val="20"/>
        </w:rPr>
        <w:t>pikir yang tidak rasional, kebiasaan memberikan solusi yang tidak menyentuh akar persoalan, dan cara kerja yang tidak kompeten dalam menangani permasalahan sosial.</w:t>
      </w:r>
    </w:p>
    <w:p w14:paraId="2FF27555" w14:textId="77777777" w:rsidR="003254D5" w:rsidRDefault="004C46B1">
      <w:pPr>
        <w:numPr>
          <w:ilvl w:val="0"/>
          <w:numId w:val="2"/>
        </w:numPr>
        <w:pBdr>
          <w:top w:val="nil"/>
          <w:left w:val="nil"/>
          <w:bottom w:val="nil"/>
          <w:right w:val="nil"/>
          <w:between w:val="nil"/>
        </w:pBdr>
        <w:jc w:val="both"/>
        <w:rPr>
          <w:sz w:val="20"/>
          <w:szCs w:val="20"/>
        </w:rPr>
      </w:pPr>
      <w:r>
        <w:rPr>
          <w:color w:val="000000"/>
          <w:sz w:val="20"/>
          <w:szCs w:val="20"/>
        </w:rPr>
        <w:t>Satire yang Bermaksud Menyindir dan Mengkritik</w:t>
      </w:r>
    </w:p>
    <w:p w14:paraId="038C0D9B" w14:textId="77777777" w:rsidR="003254D5" w:rsidRDefault="004C46B1">
      <w:pPr>
        <w:ind w:left="567"/>
        <w:jc w:val="both"/>
        <w:rPr>
          <w:i/>
          <w:iCs/>
          <w:sz w:val="20"/>
          <w:szCs w:val="20"/>
        </w:rPr>
      </w:pPr>
      <w:r>
        <w:rPr>
          <w:i/>
          <w:iCs/>
          <w:sz w:val="20"/>
          <w:szCs w:val="20"/>
        </w:rPr>
        <w:t>Data 5</w:t>
      </w:r>
    </w:p>
    <w:p w14:paraId="2EF2B0FA" w14:textId="6A18A219" w:rsidR="003254D5" w:rsidRDefault="004C46B1" w:rsidP="005F7264">
      <w:pPr>
        <w:jc w:val="both"/>
        <w:rPr>
          <w:color w:val="000000"/>
          <w:sz w:val="20"/>
          <w:szCs w:val="20"/>
        </w:rPr>
      </w:pPr>
      <w:r>
        <w:rPr>
          <w:color w:val="000000"/>
          <w:sz w:val="20"/>
          <w:szCs w:val="20"/>
        </w:rPr>
        <w:t>X: “Makanya tuhan hari ini kirim saya untuk            mengangkat derajat   Anda, tapi sebelomnya mas follow saya nggak?</w:t>
      </w:r>
      <w:r w:rsidR="008713C7">
        <w:rPr>
          <w:color w:val="000000"/>
          <w:sz w:val="20"/>
          <w:szCs w:val="20"/>
        </w:rPr>
        <w:t>”</w:t>
      </w:r>
    </w:p>
    <w:p w14:paraId="2F7C2D1B" w14:textId="77777777" w:rsidR="003254D5" w:rsidRDefault="004C46B1">
      <w:pPr>
        <w:ind w:left="2127"/>
        <w:jc w:val="both"/>
        <w:rPr>
          <w:color w:val="000000"/>
          <w:sz w:val="20"/>
          <w:szCs w:val="20"/>
        </w:rPr>
      </w:pPr>
      <w:r>
        <w:rPr>
          <w:color w:val="000000"/>
          <w:sz w:val="20"/>
          <w:szCs w:val="20"/>
        </w:rPr>
        <w:t>Y: “Nggak dan nggak mau.”</w:t>
      </w:r>
    </w:p>
    <w:p w14:paraId="49DB26D2" w14:textId="77777777" w:rsidR="003254D5" w:rsidRDefault="004C46B1">
      <w:pPr>
        <w:tabs>
          <w:tab w:val="left" w:pos="360"/>
        </w:tabs>
        <w:ind w:left="2127"/>
        <w:jc w:val="both"/>
        <w:rPr>
          <w:color w:val="000000"/>
          <w:sz w:val="20"/>
          <w:szCs w:val="20"/>
        </w:rPr>
      </w:pPr>
      <w:r>
        <w:rPr>
          <w:color w:val="000000"/>
          <w:sz w:val="20"/>
          <w:szCs w:val="20"/>
        </w:rPr>
        <w:t>X: “Eh dia follow ternyata aku se-inspiring itu gaes, ini 500 ribu buat mas-nya. Udah gitu aja, jangan upa follow aku ya, bye.”</w:t>
      </w:r>
    </w:p>
    <w:p w14:paraId="776D2119" w14:textId="77777777" w:rsidR="003254D5" w:rsidRDefault="004C46B1">
      <w:pPr>
        <w:tabs>
          <w:tab w:val="left" w:pos="360"/>
        </w:tabs>
        <w:ind w:left="2127"/>
        <w:jc w:val="both"/>
      </w:pPr>
      <w:r>
        <w:rPr>
          <w:color w:val="000000"/>
          <w:sz w:val="20"/>
          <w:szCs w:val="20"/>
        </w:rPr>
        <w:t>Y: “</w:t>
      </w:r>
      <w:r>
        <w:rPr>
          <w:b/>
          <w:bCs/>
          <w:color w:val="000000"/>
          <w:sz w:val="20"/>
          <w:szCs w:val="20"/>
        </w:rPr>
        <w:t>Dih ceban</w:t>
      </w:r>
      <w:r>
        <w:rPr>
          <w:b/>
          <w:bCs/>
          <w:sz w:val="20"/>
          <w:szCs w:val="20"/>
        </w:rPr>
        <w:t>.  W</w:t>
      </w:r>
      <w:r>
        <w:rPr>
          <w:b/>
          <w:bCs/>
          <w:color w:val="000000"/>
          <w:sz w:val="20"/>
          <w:szCs w:val="20"/>
        </w:rPr>
        <w:t>oy bangga lu cari duit pakek cara licik gitu? orang follow lu bukan karena suka sama karya lo tapi duit lo  hah perusak generasi</w:t>
      </w:r>
      <w:r>
        <w:rPr>
          <w:color w:val="000000"/>
          <w:sz w:val="20"/>
          <w:szCs w:val="20"/>
        </w:rPr>
        <w:t xml:space="preserve">.” </w:t>
      </w:r>
    </w:p>
    <w:p w14:paraId="309BC1FB" w14:textId="77777777" w:rsidR="003254D5" w:rsidRDefault="003254D5">
      <w:pPr>
        <w:tabs>
          <w:tab w:val="left" w:pos="360"/>
        </w:tabs>
        <w:ind w:left="2880"/>
        <w:rPr>
          <w:color w:val="000000"/>
        </w:rPr>
      </w:pPr>
    </w:p>
    <w:p w14:paraId="626D8470" w14:textId="77777777" w:rsidR="003254D5" w:rsidRDefault="004C46B1">
      <w:pPr>
        <w:ind w:firstLine="567"/>
        <w:jc w:val="both"/>
        <w:rPr>
          <w:sz w:val="20"/>
          <w:szCs w:val="20"/>
          <w:highlight w:val="white"/>
        </w:rPr>
      </w:pPr>
      <w:r>
        <w:rPr>
          <w:sz w:val="20"/>
          <w:szCs w:val="20"/>
          <w:highlight w:val="white"/>
        </w:rPr>
        <w:t xml:space="preserve">Konteks Tuturan: Tuturan pada data ini diadaptasi KS berdasarkan fenomena kecurangan yang dilakukan oleh </w:t>
      </w:r>
      <w:r>
        <w:rPr>
          <w:i/>
          <w:iCs/>
          <w:sz w:val="20"/>
          <w:szCs w:val="20"/>
          <w:highlight w:val="white"/>
        </w:rPr>
        <w:t xml:space="preserve">content creator </w:t>
      </w:r>
      <w:r>
        <w:rPr>
          <w:sz w:val="20"/>
          <w:szCs w:val="20"/>
          <w:highlight w:val="white"/>
        </w:rPr>
        <w:t xml:space="preserve">saat ini dalam membangun popularitas secara instan. Dalam video ini KS mengkritisi strategi konten yang tidak bermutu dalam media sosial </w:t>
      </w:r>
      <w:r>
        <w:rPr>
          <w:sz w:val="20"/>
          <w:szCs w:val="20"/>
          <w:highlight w:val="white"/>
        </w:rPr>
        <w:t xml:space="preserve">yakni konten bagi-bagi uang yang dipraktikan oleh </w:t>
      </w:r>
      <w:r>
        <w:rPr>
          <w:i/>
          <w:iCs/>
          <w:sz w:val="20"/>
          <w:szCs w:val="20"/>
          <w:highlight w:val="white"/>
        </w:rPr>
        <w:t>content creator</w:t>
      </w:r>
      <w:r>
        <w:rPr>
          <w:sz w:val="20"/>
          <w:szCs w:val="20"/>
          <w:highlight w:val="white"/>
        </w:rPr>
        <w:t xml:space="preserve"> dengan tujuan memperoleh pengikut, perhatian, dan </w:t>
      </w:r>
      <w:r>
        <w:rPr>
          <w:i/>
          <w:iCs/>
          <w:sz w:val="20"/>
          <w:szCs w:val="20"/>
          <w:highlight w:val="white"/>
        </w:rPr>
        <w:t>engagement</w:t>
      </w:r>
      <w:r>
        <w:rPr>
          <w:sz w:val="20"/>
          <w:szCs w:val="20"/>
          <w:highlight w:val="white"/>
        </w:rPr>
        <w:t xml:space="preserve"> di media sosial.</w:t>
      </w:r>
    </w:p>
    <w:p w14:paraId="1E7E96C1" w14:textId="77777777" w:rsidR="003254D5" w:rsidRDefault="004C46B1">
      <w:pPr>
        <w:ind w:firstLine="567"/>
        <w:jc w:val="both"/>
        <w:rPr>
          <w:sz w:val="20"/>
          <w:szCs w:val="20"/>
          <w:highlight w:val="white"/>
        </w:rPr>
      </w:pPr>
      <w:r>
        <w:rPr>
          <w:sz w:val="20"/>
          <w:szCs w:val="20"/>
          <w:highlight w:val="white"/>
        </w:rPr>
        <w:t>Sindiran pada data ini dinyatakan KS melalui kalimat  “</w:t>
      </w:r>
      <w:r>
        <w:rPr>
          <w:sz w:val="20"/>
          <w:szCs w:val="20"/>
        </w:rPr>
        <w:t xml:space="preserve">Dih ceban.  Woy bangga lu cari duit pakek cara licik gitu? orang follow lu bukan karena suka sama karya lo tapi duit lo  hah perusak generasi.” Dalam hal ini </w:t>
      </w:r>
      <w:r>
        <w:rPr>
          <w:sz w:val="20"/>
          <w:szCs w:val="20"/>
          <w:highlight w:val="white"/>
        </w:rPr>
        <w:t>frasa perusak generasi tidak dimaknai secara konseptual sebagai seseorang yang benar-benar menghancurkan generasi muda secara benturan nyata, melainkan dimaknai sebagai makna asosiatif yang berkaitan dengan konteks atau latar belakang percakapan. Makna asosiatif dalam data ini dimaknai sebagai   penggambaran pihak yang dianggap memberikan pengaruh negatif terhadap pola pikir generasi muda.</w:t>
      </w:r>
    </w:p>
    <w:p w14:paraId="796A2A53" w14:textId="77777777" w:rsidR="003254D5" w:rsidRDefault="004C46B1">
      <w:pPr>
        <w:ind w:firstLine="567"/>
        <w:jc w:val="both"/>
        <w:rPr>
          <w:color w:val="000000"/>
          <w:sz w:val="20"/>
          <w:szCs w:val="20"/>
          <w:highlight w:val="white"/>
        </w:rPr>
      </w:pPr>
      <w:r>
        <w:rPr>
          <w:color w:val="000000"/>
          <w:sz w:val="20"/>
          <w:szCs w:val="20"/>
          <w:highlight w:val="white"/>
        </w:rPr>
        <w:t xml:space="preserve">Berdasarkan makna yang telah dipaparkan, satire ini dimaksudkan untuk mengkritik keras fenomena </w:t>
      </w:r>
      <w:r>
        <w:rPr>
          <w:i/>
          <w:iCs/>
          <w:color w:val="000000"/>
          <w:sz w:val="20"/>
          <w:szCs w:val="20"/>
          <w:highlight w:val="white"/>
        </w:rPr>
        <w:t>content creator</w:t>
      </w:r>
      <w:r>
        <w:rPr>
          <w:color w:val="000000"/>
          <w:sz w:val="20"/>
          <w:szCs w:val="20"/>
          <w:highlight w:val="white"/>
        </w:rPr>
        <w:t xml:space="preserve"> yang secara licik memanipulatif masyarakat untuk memperoleh ketenaran. Dalam konteks ini strategi licik yang dimaksud adalah dengan cara menjanjikan imbalan uang, setelah orang mengikuti akun miliknya. Dengan demikian, satire dalam data ini dituturkan dengan bahasa dan nuansa yang emosional, dan penuh kecaman untuk dimaksudkan mengkritisi praktik manipulatif content creator dalam memperoleh popularitas di media sosial. </w:t>
      </w:r>
    </w:p>
    <w:p w14:paraId="78E6A58A" w14:textId="77777777" w:rsidR="003254D5" w:rsidRDefault="003254D5">
      <w:pPr>
        <w:ind w:left="567"/>
        <w:jc w:val="both"/>
        <w:rPr>
          <w:sz w:val="20"/>
          <w:szCs w:val="20"/>
        </w:rPr>
      </w:pPr>
    </w:p>
    <w:p w14:paraId="436994D8" w14:textId="77777777" w:rsidR="003254D5" w:rsidRDefault="004C46B1">
      <w:pPr>
        <w:numPr>
          <w:ilvl w:val="0"/>
          <w:numId w:val="2"/>
        </w:numPr>
        <w:pBdr>
          <w:top w:val="nil"/>
          <w:left w:val="nil"/>
          <w:bottom w:val="nil"/>
          <w:right w:val="nil"/>
          <w:between w:val="nil"/>
        </w:pBdr>
        <w:jc w:val="both"/>
        <w:rPr>
          <w:sz w:val="20"/>
          <w:szCs w:val="20"/>
        </w:rPr>
      </w:pPr>
      <w:r>
        <w:rPr>
          <w:color w:val="000000"/>
          <w:sz w:val="20"/>
          <w:szCs w:val="20"/>
        </w:rPr>
        <w:t>Satire yang Bermaksud Menyindir dan Menyadarkan</w:t>
      </w:r>
    </w:p>
    <w:p w14:paraId="44800A18" w14:textId="77777777" w:rsidR="003254D5" w:rsidRDefault="004C46B1">
      <w:pPr>
        <w:ind w:left="567"/>
        <w:jc w:val="both"/>
        <w:rPr>
          <w:i/>
          <w:iCs/>
          <w:sz w:val="20"/>
          <w:szCs w:val="20"/>
        </w:rPr>
      </w:pPr>
      <w:r>
        <w:rPr>
          <w:i/>
          <w:iCs/>
          <w:sz w:val="20"/>
          <w:szCs w:val="20"/>
        </w:rPr>
        <w:t>Data 6</w:t>
      </w:r>
    </w:p>
    <w:p w14:paraId="7F101C92" w14:textId="77777777" w:rsidR="003254D5" w:rsidRDefault="004C46B1">
      <w:pPr>
        <w:ind w:left="2127"/>
        <w:jc w:val="both"/>
        <w:rPr>
          <w:sz w:val="20"/>
          <w:szCs w:val="20"/>
        </w:rPr>
      </w:pPr>
      <w:r>
        <w:rPr>
          <w:sz w:val="20"/>
          <w:szCs w:val="20"/>
        </w:rPr>
        <w:t>X: ”Eh bu haji, ini bu ada yang gak ngehargain orang puasa, bukannya nahan diri malah makan.”</w:t>
      </w:r>
    </w:p>
    <w:p w14:paraId="282515C9" w14:textId="1B6DB328" w:rsidR="003254D5" w:rsidRDefault="004C46B1">
      <w:pPr>
        <w:ind w:left="2127" w:hanging="284"/>
        <w:jc w:val="both"/>
      </w:pPr>
      <w:r>
        <w:rPr>
          <w:sz w:val="20"/>
          <w:szCs w:val="20"/>
        </w:rPr>
        <w:t xml:space="preserve">   Y: “Harusnya yang nahan diri tuh kamu, bukan dia. </w:t>
      </w:r>
      <w:r>
        <w:rPr>
          <w:b/>
          <w:bCs/>
          <w:sz w:val="20"/>
          <w:szCs w:val="20"/>
        </w:rPr>
        <w:t>Jangan melakukan hal-hal yang bikin orang trauma sambil bersembunyi dibalik agama karena nanggung malunya sama-sama. Semua agama itu indah tidak ada yang memecah belah. sejatinya, orang yang rajin beribadah akan menegur dengan ramah, tidak mungkin menyelesaikan masalah dengan penuh amarah. Biasanya yang begitu mah orang yang imannya lemah, salam toleransi</w:t>
      </w:r>
      <w:r>
        <w:rPr>
          <w:b/>
          <w:bCs/>
        </w:rPr>
        <w:t xml:space="preserve"> ya.”</w:t>
      </w:r>
      <w:r>
        <w:t xml:space="preserve"> </w:t>
      </w:r>
    </w:p>
    <w:p w14:paraId="31C18687" w14:textId="77777777" w:rsidR="003254D5" w:rsidRDefault="004C46B1">
      <w:pPr>
        <w:ind w:firstLine="567"/>
        <w:jc w:val="both"/>
        <w:rPr>
          <w:sz w:val="20"/>
          <w:szCs w:val="20"/>
          <w:highlight w:val="white"/>
        </w:rPr>
      </w:pPr>
      <w:r>
        <w:rPr>
          <w:sz w:val="20"/>
          <w:szCs w:val="20"/>
          <w:highlight w:val="white"/>
        </w:rPr>
        <w:t xml:space="preserve">Konteks tuturan: Video pada data ini diadaptasi oleh KS berdasarkan fenomena intoleransi masyarakat pada saat bulan Ramadan. Dalam hal ini, KS merepresentasikan peristiwa tersebut melalui tokoh yang tidak berpuasa karena dirinya merupakan kelompok minoritas yang kemudian dimarahi dan dihakimi oleh sekelompok orang atas dasar agama. Melalui dialog tersebut, KS memperlihatkan adanya penyalahgunaan nilai-nilai agama untuk membenarkan tindakan </w:t>
      </w:r>
      <w:r>
        <w:rPr>
          <w:sz w:val="20"/>
          <w:szCs w:val="20"/>
          <w:highlight w:val="white"/>
        </w:rPr>
        <w:lastRenderedPageBreak/>
        <w:t>menghakimi dan merendahkan orang lain tanpa memahami latar belakangnya.</w:t>
      </w:r>
    </w:p>
    <w:p w14:paraId="6852BFF5" w14:textId="77777777" w:rsidR="003254D5" w:rsidRDefault="004C46B1">
      <w:pPr>
        <w:ind w:firstLine="567"/>
        <w:jc w:val="both"/>
        <w:rPr>
          <w:sz w:val="20"/>
          <w:szCs w:val="20"/>
          <w:highlight w:val="white"/>
        </w:rPr>
      </w:pPr>
      <w:r>
        <w:rPr>
          <w:sz w:val="20"/>
          <w:szCs w:val="20"/>
          <w:highlight w:val="white"/>
        </w:rPr>
        <w:t>Secara konseptual atau makna secara literal, sindiran dalam bentuk kalimat "bersembunyi di balik agama" dimaknai sebagai tindakan bersembunyi dan menghilang secara fisik atau tidak terlihat secara langsung. Akan tetapi, sindiran pada data ini dimaknai sebagai makna asosiatif sebagai simbol penggunaan agama untuk membenarkan perilaku yang sebenarnya bertentangan dengan nilai-nilai agama itu sendiri.</w:t>
      </w:r>
    </w:p>
    <w:p w14:paraId="499B0ED1" w14:textId="63AAFF3E" w:rsidR="003254D5" w:rsidRDefault="004C46B1">
      <w:pPr>
        <w:ind w:firstLine="567"/>
        <w:jc w:val="both"/>
        <w:rPr>
          <w:color w:val="000000"/>
          <w:sz w:val="20"/>
          <w:szCs w:val="20"/>
          <w:highlight w:val="white"/>
        </w:rPr>
      </w:pPr>
      <w:r>
        <w:rPr>
          <w:color w:val="000000"/>
          <w:sz w:val="20"/>
          <w:szCs w:val="20"/>
          <w:highlight w:val="white"/>
        </w:rPr>
        <w:t xml:space="preserve">Berdasarkan makna tersebut, satire ini dimaksudkan untuk menyadarkan masyarakat mengenai pentingnya menghormati perbedaan keyakinan. Maksud menyadarkan terlihat melalui tuturan yang </w:t>
      </w:r>
      <w:r>
        <w:rPr>
          <w:sz w:val="20"/>
          <w:szCs w:val="20"/>
          <w:highlight w:val="white"/>
        </w:rPr>
        <w:t>dalam bentuk kalimat dialog panjang yang dicetak tebal di atas.</w:t>
      </w:r>
      <w:r>
        <w:rPr>
          <w:color w:val="000000"/>
          <w:sz w:val="20"/>
          <w:szCs w:val="20"/>
          <w:highlight w:val="white"/>
        </w:rPr>
        <w:t xml:space="preserve"> Melalui tuturan tersebut, KS men</w:t>
      </w:r>
      <w:r>
        <w:rPr>
          <w:sz w:val="20"/>
          <w:szCs w:val="20"/>
          <w:highlight w:val="white"/>
        </w:rPr>
        <w:t xml:space="preserve">yadarkan </w:t>
      </w:r>
      <w:r>
        <w:rPr>
          <w:color w:val="000000"/>
          <w:sz w:val="20"/>
          <w:szCs w:val="20"/>
          <w:highlight w:val="white"/>
        </w:rPr>
        <w:t>masyarakat untuk memahami bahwa nilai-nilai agama seharusnya menjadi sarana membangun toleransi</w:t>
      </w:r>
      <w:r w:rsidR="0080616C">
        <w:rPr>
          <w:color w:val="000000"/>
          <w:sz w:val="20"/>
          <w:szCs w:val="20"/>
          <w:highlight w:val="white"/>
        </w:rPr>
        <w:t xml:space="preserve"> satu sama lain</w:t>
      </w:r>
      <w:r>
        <w:rPr>
          <w:color w:val="000000"/>
          <w:sz w:val="20"/>
          <w:szCs w:val="20"/>
          <w:highlight w:val="white"/>
        </w:rPr>
        <w:t xml:space="preserve">, bukan membenarkan tindakan yang menimbulkan kebencian dan permusuhan. Dengan demikian, satire pada data ini ditujukan untuk penyadaran mengenai pentingnya toleransi dan penghormatan terhadap keberagaman dalam masyarakat. </w:t>
      </w:r>
    </w:p>
    <w:p w14:paraId="5C944895" w14:textId="77777777" w:rsidR="003254D5" w:rsidRDefault="003254D5">
      <w:pPr>
        <w:ind w:firstLine="567"/>
        <w:jc w:val="both"/>
        <w:rPr>
          <w:sz w:val="20"/>
          <w:szCs w:val="20"/>
          <w:highlight w:val="white"/>
        </w:rPr>
      </w:pPr>
    </w:p>
    <w:p w14:paraId="3FB1621B" w14:textId="77777777" w:rsidR="003254D5" w:rsidRDefault="004C46B1">
      <w:pPr>
        <w:jc w:val="both"/>
        <w:rPr>
          <w:b/>
          <w:bCs/>
          <w:color w:val="000000"/>
          <w:sz w:val="20"/>
          <w:szCs w:val="20"/>
          <w:highlight w:val="white"/>
        </w:rPr>
      </w:pPr>
      <w:r>
        <w:rPr>
          <w:b/>
          <w:bCs/>
          <w:color w:val="000000"/>
          <w:sz w:val="20"/>
          <w:szCs w:val="20"/>
          <w:highlight w:val="white"/>
        </w:rPr>
        <w:t>Fungsi Satire dalam Konten TikTok @kelvinsteviano1</w:t>
      </w:r>
    </w:p>
    <w:p w14:paraId="130D87D1" w14:textId="77777777" w:rsidR="003254D5" w:rsidRDefault="004C46B1">
      <w:pPr>
        <w:ind w:firstLine="720"/>
        <w:jc w:val="both"/>
        <w:rPr>
          <w:color w:val="000000"/>
          <w:sz w:val="20"/>
          <w:szCs w:val="20"/>
        </w:rPr>
      </w:pPr>
      <w:r>
        <w:rPr>
          <w:color w:val="000000"/>
          <w:sz w:val="20"/>
          <w:szCs w:val="20"/>
          <w:highlight w:val="white"/>
        </w:rPr>
        <w:t>Terdapat tiga fungsi satire yang ditujukan dalam penyampaian satire Kelvin Steviano berdasarkan Keraf (dalam Edhi, 2020) di antaranya yaitu 1) Satire yang Berfungsi sebagai Hiburan 2) Satire Berfungsi sebagai Kritik Sosial 3) Satire Berfungsi sebagai Pelajaran</w:t>
      </w:r>
      <w:r>
        <w:rPr>
          <w:color w:val="000000"/>
          <w:sz w:val="20"/>
          <w:szCs w:val="20"/>
        </w:rPr>
        <w:t>.</w:t>
      </w:r>
    </w:p>
    <w:p w14:paraId="092026E2" w14:textId="77777777" w:rsidR="003254D5" w:rsidRDefault="004C46B1">
      <w:pPr>
        <w:numPr>
          <w:ilvl w:val="0"/>
          <w:numId w:val="3"/>
        </w:numPr>
        <w:pBdr>
          <w:top w:val="nil"/>
          <w:left w:val="nil"/>
          <w:bottom w:val="nil"/>
          <w:right w:val="nil"/>
          <w:between w:val="nil"/>
        </w:pBdr>
        <w:jc w:val="both"/>
        <w:rPr>
          <w:color w:val="000000"/>
          <w:sz w:val="20"/>
          <w:szCs w:val="20"/>
        </w:rPr>
      </w:pPr>
      <w:r>
        <w:rPr>
          <w:color w:val="000000"/>
          <w:sz w:val="20"/>
          <w:szCs w:val="20"/>
        </w:rPr>
        <w:t>Fungsi Hiburan</w:t>
      </w:r>
    </w:p>
    <w:p w14:paraId="31806A4B" w14:textId="77777777" w:rsidR="003254D5" w:rsidRDefault="004C46B1">
      <w:pPr>
        <w:pBdr>
          <w:top w:val="nil"/>
          <w:left w:val="nil"/>
          <w:bottom w:val="nil"/>
          <w:right w:val="nil"/>
          <w:between w:val="nil"/>
        </w:pBdr>
        <w:ind w:left="1080"/>
        <w:jc w:val="both"/>
        <w:rPr>
          <w:i/>
          <w:iCs/>
          <w:sz w:val="20"/>
          <w:szCs w:val="20"/>
        </w:rPr>
      </w:pPr>
      <w:r>
        <w:rPr>
          <w:i/>
          <w:iCs/>
          <w:sz w:val="20"/>
          <w:szCs w:val="20"/>
        </w:rPr>
        <w:t>Data 7</w:t>
      </w:r>
    </w:p>
    <w:p w14:paraId="267A8FF2" w14:textId="77777777" w:rsidR="003254D5" w:rsidRDefault="004C46B1">
      <w:pPr>
        <w:pBdr>
          <w:top w:val="nil"/>
          <w:left w:val="nil"/>
          <w:bottom w:val="nil"/>
          <w:right w:val="nil"/>
          <w:between w:val="nil"/>
        </w:pBdr>
        <w:ind w:left="2127"/>
        <w:jc w:val="both"/>
        <w:rPr>
          <w:color w:val="000000"/>
          <w:sz w:val="20"/>
          <w:szCs w:val="20"/>
        </w:rPr>
      </w:pPr>
      <w:r>
        <w:rPr>
          <w:color w:val="000000"/>
          <w:sz w:val="20"/>
          <w:szCs w:val="20"/>
        </w:rPr>
        <w:t>X: “Papa aku dikatain teman sekolah mirip Chihuahua.”</w:t>
      </w:r>
    </w:p>
    <w:p w14:paraId="46F10271" w14:textId="77777777" w:rsidR="003254D5" w:rsidRDefault="004C46B1">
      <w:pPr>
        <w:pBdr>
          <w:top w:val="nil"/>
          <w:left w:val="nil"/>
          <w:bottom w:val="nil"/>
          <w:right w:val="nil"/>
          <w:between w:val="nil"/>
        </w:pBdr>
        <w:tabs>
          <w:tab w:val="left" w:pos="360"/>
        </w:tabs>
        <w:ind w:left="2127"/>
        <w:rPr>
          <w:color w:val="000000"/>
        </w:rPr>
      </w:pPr>
      <w:r>
        <w:rPr>
          <w:color w:val="000000"/>
          <w:sz w:val="20"/>
          <w:szCs w:val="20"/>
        </w:rPr>
        <w:t>Y: “</w:t>
      </w:r>
      <w:r>
        <w:rPr>
          <w:b/>
          <w:bCs/>
          <w:color w:val="000000"/>
          <w:sz w:val="20"/>
          <w:szCs w:val="20"/>
        </w:rPr>
        <w:t> Mana sekilas mirip lagi? Tidak bisa. Walaupun melawan anak kecil, saya akan all out dan berlebihan. Ijal, siapin gas air mata dan water canon.”</w:t>
      </w:r>
      <w:r>
        <w:rPr>
          <w:color w:val="000000"/>
        </w:rPr>
        <w:t xml:space="preserve"> </w:t>
      </w:r>
    </w:p>
    <w:p w14:paraId="26F7867D" w14:textId="77777777" w:rsidR="003254D5" w:rsidRDefault="003254D5">
      <w:pPr>
        <w:rPr>
          <w:color w:val="000000"/>
        </w:rPr>
      </w:pPr>
    </w:p>
    <w:p w14:paraId="00EF304C" w14:textId="77777777" w:rsidR="003254D5" w:rsidRDefault="004C46B1">
      <w:pPr>
        <w:ind w:firstLine="720"/>
        <w:jc w:val="both"/>
        <w:rPr>
          <w:color w:val="000000"/>
          <w:sz w:val="20"/>
          <w:szCs w:val="20"/>
        </w:rPr>
      </w:pPr>
      <w:r>
        <w:rPr>
          <w:color w:val="000000"/>
          <w:sz w:val="20"/>
          <w:szCs w:val="20"/>
        </w:rPr>
        <w:t>Tuturan pada data tersebut termasuk ke dalam fungsi satire hiburan.  Dalam hal ini, KS secara halus menyindir dan melontarkan lelucon ringan dari wajah anak oknum yang disindir mirip dengan Chihuahua. Melalui tuturan “Mana sekilas mirip lagi”, dapat terlihat nuansa sindiran lelucon yang menonjol dan dapat membuat orang yang membacanya tertawa. Meskipun mengandung unsur ejekan terhadap fisik oknum yang disindir,  pada data ini KS lebih menekankan sindiran dengan nuansa komedi dibandingkan ejekan frontal secara langsung. Dengan demikian, satire tersebut dinyatakan sebagai hiburan, yang juga sekaligus mengejek dan menertawakan pihak yang disindir.</w:t>
      </w:r>
    </w:p>
    <w:p w14:paraId="731C80A3" w14:textId="77777777" w:rsidR="003254D5" w:rsidRDefault="003254D5">
      <w:pPr>
        <w:pBdr>
          <w:top w:val="nil"/>
          <w:left w:val="nil"/>
          <w:bottom w:val="nil"/>
          <w:right w:val="nil"/>
          <w:between w:val="nil"/>
        </w:pBdr>
        <w:ind w:left="1080"/>
        <w:jc w:val="both"/>
        <w:rPr>
          <w:color w:val="000000"/>
          <w:sz w:val="20"/>
          <w:szCs w:val="20"/>
        </w:rPr>
      </w:pPr>
    </w:p>
    <w:p w14:paraId="277FF3CA" w14:textId="77777777" w:rsidR="003254D5" w:rsidRDefault="004C46B1">
      <w:pPr>
        <w:numPr>
          <w:ilvl w:val="0"/>
          <w:numId w:val="3"/>
        </w:numPr>
        <w:pBdr>
          <w:top w:val="nil"/>
          <w:left w:val="nil"/>
          <w:bottom w:val="nil"/>
          <w:right w:val="nil"/>
          <w:between w:val="nil"/>
        </w:pBdr>
        <w:jc w:val="both"/>
        <w:rPr>
          <w:color w:val="000000"/>
          <w:sz w:val="20"/>
          <w:szCs w:val="20"/>
        </w:rPr>
      </w:pPr>
      <w:r>
        <w:rPr>
          <w:color w:val="000000"/>
          <w:sz w:val="20"/>
          <w:szCs w:val="20"/>
        </w:rPr>
        <w:t>Fungsi Kritik Sosial</w:t>
      </w:r>
    </w:p>
    <w:p w14:paraId="72B85416" w14:textId="77777777" w:rsidR="003254D5" w:rsidRDefault="004C46B1">
      <w:pPr>
        <w:pBdr>
          <w:top w:val="nil"/>
          <w:left w:val="nil"/>
          <w:bottom w:val="nil"/>
          <w:right w:val="nil"/>
          <w:between w:val="nil"/>
        </w:pBdr>
        <w:ind w:left="1080"/>
        <w:jc w:val="both"/>
        <w:rPr>
          <w:i/>
          <w:iCs/>
          <w:sz w:val="20"/>
          <w:szCs w:val="20"/>
        </w:rPr>
      </w:pPr>
      <w:r>
        <w:rPr>
          <w:i/>
          <w:iCs/>
          <w:sz w:val="20"/>
          <w:szCs w:val="20"/>
        </w:rPr>
        <w:t>Data 8</w:t>
      </w:r>
    </w:p>
    <w:p w14:paraId="247EC9AE" w14:textId="77777777" w:rsidR="003254D5" w:rsidRDefault="004C46B1">
      <w:pPr>
        <w:pBdr>
          <w:top w:val="nil"/>
          <w:left w:val="nil"/>
          <w:bottom w:val="nil"/>
          <w:right w:val="nil"/>
          <w:between w:val="nil"/>
        </w:pBdr>
        <w:ind w:left="1985"/>
        <w:jc w:val="both"/>
        <w:rPr>
          <w:color w:val="000000"/>
          <w:sz w:val="20"/>
          <w:szCs w:val="20"/>
        </w:rPr>
      </w:pPr>
      <w:r>
        <w:rPr>
          <w:color w:val="000000"/>
          <w:sz w:val="20"/>
          <w:szCs w:val="20"/>
        </w:rPr>
        <w:t>X:“Ayah saya meninggal!  Karena kalian pilih yang viral!”</w:t>
      </w:r>
    </w:p>
    <w:p w14:paraId="2F0BCB17" w14:textId="77777777" w:rsidR="003254D5" w:rsidRDefault="004C46B1">
      <w:pPr>
        <w:pBdr>
          <w:top w:val="nil"/>
          <w:left w:val="nil"/>
          <w:bottom w:val="nil"/>
          <w:right w:val="nil"/>
          <w:between w:val="nil"/>
        </w:pBdr>
        <w:tabs>
          <w:tab w:val="left" w:pos="360"/>
        </w:tabs>
        <w:ind w:left="1985"/>
        <w:jc w:val="both"/>
        <w:rPr>
          <w:color w:val="000000"/>
          <w:sz w:val="20"/>
          <w:szCs w:val="20"/>
        </w:rPr>
      </w:pPr>
      <w:r>
        <w:rPr>
          <w:color w:val="000000"/>
          <w:sz w:val="20"/>
          <w:szCs w:val="20"/>
        </w:rPr>
        <w:t>Y: “Boss, dia bawa pistol! Kalo saya yang ketembak…”</w:t>
      </w:r>
    </w:p>
    <w:p w14:paraId="727AF1A4" w14:textId="77777777" w:rsidR="003254D5" w:rsidRDefault="004C46B1">
      <w:pPr>
        <w:pBdr>
          <w:top w:val="nil"/>
          <w:left w:val="nil"/>
          <w:bottom w:val="nil"/>
          <w:right w:val="nil"/>
          <w:between w:val="nil"/>
        </w:pBdr>
        <w:tabs>
          <w:tab w:val="left" w:pos="360"/>
        </w:tabs>
        <w:ind w:left="1985"/>
        <w:jc w:val="both"/>
        <w:rPr>
          <w:color w:val="000000"/>
          <w:sz w:val="20"/>
          <w:szCs w:val="20"/>
        </w:rPr>
      </w:pPr>
      <w:r>
        <w:rPr>
          <w:color w:val="000000"/>
          <w:sz w:val="20"/>
          <w:szCs w:val="20"/>
        </w:rPr>
        <w:t>B: “Jadi kamu yang mengatakan, jika ada kriminal membawa senapan, maka ninja angkat tangan. Bener, kan? Pertanyaan saya satu, masyarakat harus bergantung sama siapa! Maaf, pak! Saya akan pecat oknum ini. Ada yang bisa saya bantu, pak?”</w:t>
      </w:r>
    </w:p>
    <w:p w14:paraId="71951AEF" w14:textId="77777777" w:rsidR="003254D5" w:rsidRDefault="004C46B1">
      <w:pPr>
        <w:pBdr>
          <w:top w:val="nil"/>
          <w:left w:val="nil"/>
          <w:bottom w:val="nil"/>
          <w:right w:val="nil"/>
          <w:between w:val="nil"/>
        </w:pBdr>
        <w:tabs>
          <w:tab w:val="left" w:pos="360"/>
        </w:tabs>
        <w:ind w:left="1985"/>
        <w:jc w:val="both"/>
        <w:rPr>
          <w:color w:val="000000"/>
        </w:rPr>
      </w:pPr>
      <w:r>
        <w:rPr>
          <w:color w:val="000000"/>
          <w:sz w:val="20"/>
          <w:szCs w:val="20"/>
        </w:rPr>
        <w:t>X: “</w:t>
      </w:r>
      <w:r>
        <w:rPr>
          <w:b/>
          <w:bCs/>
          <w:color w:val="000000"/>
          <w:sz w:val="20"/>
          <w:szCs w:val="20"/>
        </w:rPr>
        <w:t>Saya cuma mau keadilan yang rata tanpa lihat harta atau nunggu masuk berita.”</w:t>
      </w:r>
      <w:r>
        <w:rPr>
          <w:color w:val="000000"/>
        </w:rPr>
        <w:t xml:space="preserve"> </w:t>
      </w:r>
    </w:p>
    <w:p w14:paraId="0037347F" w14:textId="77777777" w:rsidR="003254D5" w:rsidRDefault="003254D5">
      <w:pPr>
        <w:pBdr>
          <w:top w:val="nil"/>
          <w:left w:val="nil"/>
          <w:bottom w:val="nil"/>
          <w:right w:val="nil"/>
          <w:between w:val="nil"/>
        </w:pBdr>
        <w:tabs>
          <w:tab w:val="left" w:pos="360"/>
        </w:tabs>
        <w:spacing w:line="276" w:lineRule="auto"/>
        <w:ind w:left="2268"/>
        <w:rPr>
          <w:color w:val="000000"/>
        </w:rPr>
      </w:pPr>
    </w:p>
    <w:p w14:paraId="60E58E61" w14:textId="77777777" w:rsidR="003254D5" w:rsidRDefault="004C46B1" w:rsidP="00F06B45">
      <w:pPr>
        <w:ind w:firstLine="340"/>
        <w:jc w:val="both"/>
        <w:rPr>
          <w:color w:val="000000"/>
          <w:sz w:val="20"/>
          <w:szCs w:val="20"/>
        </w:rPr>
      </w:pPr>
      <w:r>
        <w:rPr>
          <w:color w:val="000000"/>
          <w:sz w:val="20"/>
          <w:szCs w:val="20"/>
        </w:rPr>
        <w:t>Tuturan pada data di atas diklasifikasikan sebagai fungsi satire kritik sosial karena mengandung sindiran terhadap ketimpangan sistem penegakan hukum, yang mana tidak memberikan perlakuan setara kepada masyarakat. Satire tersebut tidak hanya diarahkan kepada individu tertentu, melainkan kepada realitas sosial yang terjadi di masyarakat, yakni kecenderungan perlakuan lebih responsif pihak berwenang dalam menangani kasus yang telah viral dan mendapatkan perhatian publik. Kritik sosial yang berusaha disampaikan oleh KS tampak jelas melalui kutipan “Saya cuma mau keadilan yang rata tanpa lihat harta atau nunggu masuk berita.” Kutipan tersebut merepresentasikan keresahan masyarakat terhadap ketimpangan dalam memperoleh keadilan yang mana suatu kasus baru akan ditangani serius jika kasus tersebut viral di media sosial atau diliput media massa. Dengan demikian, fungsi satire pada data ini direpresentasikan sebagai bentuk sindiran terhadap fenomena sosial yakni lemahnya respons institusi terhadap masyarakat kecil yang tidak memiliki kekuatan, kekayaan, maupun perhatian publik.</w:t>
      </w:r>
    </w:p>
    <w:p w14:paraId="6193F974" w14:textId="77777777" w:rsidR="003254D5" w:rsidRDefault="003254D5">
      <w:pPr>
        <w:pBdr>
          <w:top w:val="nil"/>
          <w:left w:val="nil"/>
          <w:bottom w:val="nil"/>
          <w:right w:val="nil"/>
          <w:between w:val="nil"/>
        </w:pBdr>
        <w:ind w:left="1080"/>
        <w:jc w:val="both"/>
        <w:rPr>
          <w:color w:val="000000"/>
          <w:sz w:val="20"/>
          <w:szCs w:val="20"/>
        </w:rPr>
      </w:pPr>
    </w:p>
    <w:p w14:paraId="04D5B3AE" w14:textId="77777777" w:rsidR="003254D5" w:rsidRDefault="004C46B1">
      <w:pPr>
        <w:numPr>
          <w:ilvl w:val="0"/>
          <w:numId w:val="3"/>
        </w:numPr>
        <w:pBdr>
          <w:top w:val="nil"/>
          <w:left w:val="nil"/>
          <w:bottom w:val="nil"/>
          <w:right w:val="nil"/>
          <w:between w:val="nil"/>
        </w:pBdr>
        <w:jc w:val="both"/>
        <w:rPr>
          <w:color w:val="000000"/>
          <w:sz w:val="20"/>
          <w:szCs w:val="20"/>
        </w:rPr>
      </w:pPr>
      <w:r>
        <w:rPr>
          <w:color w:val="000000"/>
          <w:sz w:val="20"/>
          <w:szCs w:val="20"/>
        </w:rPr>
        <w:t>Fungsi Pelajaran</w:t>
      </w:r>
    </w:p>
    <w:p w14:paraId="155ADA34" w14:textId="77777777" w:rsidR="003254D5" w:rsidRDefault="004C46B1">
      <w:pPr>
        <w:pBdr>
          <w:top w:val="nil"/>
          <w:left w:val="nil"/>
          <w:bottom w:val="nil"/>
          <w:right w:val="nil"/>
          <w:between w:val="nil"/>
        </w:pBdr>
        <w:ind w:left="1080"/>
        <w:jc w:val="both"/>
        <w:rPr>
          <w:i/>
          <w:iCs/>
          <w:sz w:val="20"/>
          <w:szCs w:val="20"/>
        </w:rPr>
      </w:pPr>
      <w:r>
        <w:rPr>
          <w:i/>
          <w:iCs/>
          <w:sz w:val="20"/>
          <w:szCs w:val="20"/>
        </w:rPr>
        <w:t>Data 9</w:t>
      </w:r>
    </w:p>
    <w:p w14:paraId="5971B503" w14:textId="77777777" w:rsidR="003254D5" w:rsidRDefault="004C46B1">
      <w:pPr>
        <w:pBdr>
          <w:top w:val="nil"/>
          <w:left w:val="nil"/>
          <w:bottom w:val="nil"/>
          <w:right w:val="nil"/>
          <w:between w:val="nil"/>
        </w:pBdr>
        <w:ind w:left="2127"/>
        <w:jc w:val="both"/>
        <w:rPr>
          <w:color w:val="000000"/>
          <w:sz w:val="20"/>
          <w:szCs w:val="20"/>
        </w:rPr>
      </w:pPr>
      <w:r>
        <w:rPr>
          <w:sz w:val="20"/>
          <w:szCs w:val="20"/>
        </w:rPr>
        <w:t>KS: “</w:t>
      </w:r>
      <w:r>
        <w:rPr>
          <w:color w:val="000000"/>
          <w:sz w:val="20"/>
          <w:szCs w:val="20"/>
        </w:rPr>
        <w:t xml:space="preserve">Intinya, gua buat ini karena menurut gua ini sangat bahaya. </w:t>
      </w:r>
      <w:r>
        <w:rPr>
          <w:b/>
          <w:bCs/>
          <w:color w:val="000000"/>
          <w:sz w:val="20"/>
          <w:szCs w:val="20"/>
        </w:rPr>
        <w:t>Kalian tuh gampang banget diperdaya.Biasakan membaca, biasakan mencerna suatu masalah sebelum lu mengambil sebuah kesimpulan. Kalau elu sudah mengenali sesuatu masalah dengan baik, baru komen. Kalau belum, jangan. Jadi dengan segala kerendahan hati, gua mau ajak kalian semua yuk sama-sama kita maju. Biar Indonesia tidak minim literasi. Terima kasih.</w:t>
      </w:r>
      <w:r>
        <w:rPr>
          <w:b/>
          <w:bCs/>
          <w:sz w:val="20"/>
          <w:szCs w:val="20"/>
        </w:rPr>
        <w:t>”</w:t>
      </w:r>
    </w:p>
    <w:p w14:paraId="7A3A0FCD" w14:textId="77777777" w:rsidR="003254D5" w:rsidRDefault="004C46B1" w:rsidP="00F06B45">
      <w:pPr>
        <w:pBdr>
          <w:top w:val="nil"/>
          <w:left w:val="nil"/>
          <w:bottom w:val="nil"/>
          <w:right w:val="nil"/>
          <w:between w:val="nil"/>
        </w:pBdr>
        <w:ind w:firstLine="567"/>
        <w:jc w:val="both"/>
        <w:rPr>
          <w:color w:val="000000"/>
          <w:sz w:val="20"/>
          <w:szCs w:val="20"/>
          <w:highlight w:val="white"/>
        </w:rPr>
      </w:pPr>
      <w:r>
        <w:rPr>
          <w:color w:val="000000"/>
          <w:sz w:val="20"/>
          <w:szCs w:val="20"/>
          <w:highlight w:val="white"/>
        </w:rPr>
        <w:t xml:space="preserve">Tuturan pada data </w:t>
      </w:r>
      <w:r>
        <w:rPr>
          <w:sz w:val="20"/>
          <w:szCs w:val="20"/>
          <w:highlight w:val="white"/>
        </w:rPr>
        <w:t xml:space="preserve">tersebut dikategorikan </w:t>
      </w:r>
      <w:r>
        <w:rPr>
          <w:color w:val="000000"/>
          <w:sz w:val="20"/>
          <w:szCs w:val="20"/>
          <w:highlight w:val="white"/>
        </w:rPr>
        <w:t xml:space="preserve">fungsi satire sebagai pelajaran. Dalam hal ini, sindiran yang disampaikan KS mengandung pesan atau amanat untuk pendengarnya yakni terkait pentingnya literasi dan kehati-hatian dalam menyikapi informasi. Meskipun diawali dari keresahan yang bersifat satiris terhadap perilaku </w:t>
      </w:r>
      <w:r>
        <w:rPr>
          <w:color w:val="000000"/>
          <w:sz w:val="20"/>
          <w:szCs w:val="20"/>
          <w:highlight w:val="white"/>
        </w:rPr>
        <w:lastRenderedPageBreak/>
        <w:t xml:space="preserve">masyarakat yang mudah terprovokasi, tuturan ini berkembang menjadi ajakan reflektif yang mengandung unsur pelajaran untuk pembacanya. Satire dalam data ini berfungsi sebagai sarana penyadaran sosial, khususnya dalam konteks literasi digital. Dalam hal ini KS tidak hanya mengkritik, tetapi juga memberikan solusi dan ajakan untuk meningkatkan literasi dengan membaca secara menyeluruh, memahami konteks, dan tidak terburu-buru dalam memberikan penilaian. </w:t>
      </w:r>
    </w:p>
    <w:p w14:paraId="207D11E7" w14:textId="77777777" w:rsidR="003254D5" w:rsidRDefault="003254D5">
      <w:pPr>
        <w:pBdr>
          <w:top w:val="nil"/>
          <w:left w:val="nil"/>
          <w:bottom w:val="nil"/>
          <w:right w:val="nil"/>
          <w:between w:val="nil"/>
        </w:pBdr>
        <w:tabs>
          <w:tab w:val="left" w:pos="360"/>
        </w:tabs>
        <w:ind w:left="567" w:firstLine="426"/>
        <w:jc w:val="both"/>
        <w:rPr>
          <w:sz w:val="20"/>
          <w:szCs w:val="20"/>
          <w:highlight w:val="white"/>
        </w:rPr>
      </w:pPr>
    </w:p>
    <w:p w14:paraId="79248A14" w14:textId="77777777" w:rsidR="003254D5" w:rsidRDefault="004C46B1" w:rsidP="00F06B45">
      <w:pPr>
        <w:pBdr>
          <w:top w:val="nil"/>
          <w:left w:val="nil"/>
          <w:bottom w:val="nil"/>
          <w:right w:val="nil"/>
          <w:between w:val="nil"/>
        </w:pBdr>
        <w:jc w:val="both"/>
        <w:rPr>
          <w:b/>
          <w:bCs/>
          <w:sz w:val="20"/>
          <w:szCs w:val="20"/>
          <w:highlight w:val="white"/>
        </w:rPr>
      </w:pPr>
      <w:r>
        <w:rPr>
          <w:b/>
          <w:bCs/>
          <w:sz w:val="20"/>
          <w:szCs w:val="20"/>
          <w:highlight w:val="white"/>
        </w:rPr>
        <w:t>HASIL TEMUAN ANALISIS SATIRE DALAM KONTEN TIKTOK @KELVINSTEVIANO1</w:t>
      </w:r>
    </w:p>
    <w:p w14:paraId="09D22631" w14:textId="77777777" w:rsidR="003254D5" w:rsidRDefault="004C46B1" w:rsidP="00F06B45">
      <w:pPr>
        <w:pBdr>
          <w:top w:val="nil"/>
          <w:left w:val="nil"/>
          <w:bottom w:val="nil"/>
          <w:right w:val="nil"/>
          <w:between w:val="nil"/>
        </w:pBdr>
        <w:ind w:firstLine="567"/>
        <w:jc w:val="both"/>
        <w:rPr>
          <w:sz w:val="20"/>
          <w:szCs w:val="20"/>
          <w:highlight w:val="white"/>
        </w:rPr>
      </w:pPr>
      <w:r>
        <w:rPr>
          <w:sz w:val="20"/>
          <w:szCs w:val="20"/>
          <w:highlight w:val="white"/>
        </w:rPr>
        <w:t>Hasil penelitian menunjukkan bahwa satire dalam konten TikTok @kelvinsteviano1 tidak hanya berfungsi sebagai hiburan, tetapi juga menjadi media kritik sosial terhadap berbagai fenomena yang terjadi di masyarakat. Analisis terhadap jenis, makna dan maksud, serta fungsi satire memperlihatkan bahwa bahasa humor yang digunakan Kelvin Steviano mengandung pesan-pesan sosial yang disampaikan secara implisit sehingga membutuhkan pemahaman konteks untuk menafsirkan maksud tuturan.</w:t>
      </w:r>
    </w:p>
    <w:p w14:paraId="5E0FE21E" w14:textId="74D46C6F" w:rsidR="003254D5" w:rsidRDefault="004C46B1" w:rsidP="00F06B45">
      <w:pPr>
        <w:pBdr>
          <w:top w:val="nil"/>
          <w:left w:val="nil"/>
          <w:bottom w:val="nil"/>
          <w:right w:val="nil"/>
          <w:between w:val="nil"/>
        </w:pBdr>
        <w:ind w:firstLine="567"/>
        <w:jc w:val="both"/>
        <w:rPr>
          <w:sz w:val="20"/>
          <w:szCs w:val="20"/>
          <w:highlight w:val="white"/>
        </w:rPr>
      </w:pPr>
      <w:r>
        <w:rPr>
          <w:sz w:val="20"/>
          <w:szCs w:val="20"/>
          <w:highlight w:val="white"/>
        </w:rPr>
        <w:t>Berdasarkan klasifikasi Abrams (201</w:t>
      </w:r>
      <w:r w:rsidR="0083647D">
        <w:rPr>
          <w:sz w:val="20"/>
          <w:szCs w:val="20"/>
          <w:highlight w:val="white"/>
        </w:rPr>
        <w:t>5</w:t>
      </w:r>
      <w:r>
        <w:rPr>
          <w:sz w:val="20"/>
          <w:szCs w:val="20"/>
          <w:highlight w:val="white"/>
        </w:rPr>
        <w:t>), jenis satire yang paling dominan ditemukan ialah satire Menippean. Temuan ini menunjukkan bahwa kritik yang disampaikan Kelvin Steviano lebih banyak diarahkan pada pola pikir, mentalitas, dan perilaku sosial masyarakat daripada menyerang individu tertentu. Berbeda dengan satire Horatian yang cenderung membangun humor ringan dan satire Juvenalian yang bersifat keras serta menyerang, satire Menippean digunakan untuk mengekspos cara berpikir masyarakat yang tidak rasional melalui dialog parodi yang mana sesuai dengan konten-konten @kelvinsteviano1 yang diadaptasi berdasarkan fenomena sosial aktual.</w:t>
      </w:r>
    </w:p>
    <w:p w14:paraId="22627B35" w14:textId="77777777" w:rsidR="003254D5" w:rsidRDefault="004C46B1" w:rsidP="00F06B45">
      <w:pPr>
        <w:pBdr>
          <w:top w:val="nil"/>
          <w:left w:val="nil"/>
          <w:bottom w:val="nil"/>
          <w:right w:val="nil"/>
          <w:between w:val="nil"/>
        </w:pBdr>
        <w:ind w:firstLine="567"/>
        <w:jc w:val="both"/>
        <w:rPr>
          <w:sz w:val="20"/>
          <w:szCs w:val="20"/>
          <w:highlight w:val="white"/>
        </w:rPr>
      </w:pPr>
      <w:r>
        <w:rPr>
          <w:sz w:val="20"/>
          <w:szCs w:val="20"/>
          <w:highlight w:val="white"/>
        </w:rPr>
        <w:t>Pada aspek makna dan maksud, penelitian ini menunjukkan bahwa tuturan satire didominasi oleh makna asosiatif (konotatif) sehingga makna tidak dapat dipahami secara literal, melainkan harus dikaitkan dengan konteks sosial yang melatarbelakanginya. Setelah makna dipahami, analisis pragmatik menunjukkan bahwa seluruh tuturan pada dasarnya memiliki maksud utama untuk menyindir, yang kemudian diwujudkan melalui tiga strategi komunikatif, yaitu menyindir dan menertawakan, menyindir dan mengkritik, serta menyindir dan menyadarkan. Di antara ketiga kategori tersebut, maksud menyindir dan mengkritik merupakan kategori yang paling dominan. Temuan ini mengindikasikan bahwa Kelvin Steviano lebih sering menggunakan humor sebagai strategi penyampaian kritik sehingga pesan yang disampaikan tetap menarik tanpa kehilangan daya kritiknya.</w:t>
      </w:r>
    </w:p>
    <w:p w14:paraId="371D5FB8" w14:textId="77777777" w:rsidR="003254D5" w:rsidRDefault="004C46B1" w:rsidP="00F06B45">
      <w:pPr>
        <w:pBdr>
          <w:top w:val="nil"/>
          <w:left w:val="nil"/>
          <w:bottom w:val="nil"/>
          <w:right w:val="nil"/>
          <w:between w:val="nil"/>
        </w:pBdr>
        <w:ind w:firstLine="567"/>
        <w:jc w:val="both"/>
        <w:rPr>
          <w:sz w:val="20"/>
          <w:szCs w:val="20"/>
          <w:highlight w:val="white"/>
        </w:rPr>
      </w:pPr>
      <w:r>
        <w:rPr>
          <w:sz w:val="20"/>
          <w:szCs w:val="20"/>
          <w:highlight w:val="white"/>
        </w:rPr>
        <w:t xml:space="preserve">Sejalan dengan dominasi satire Menippean dan maksud menyindir-mengkritik, fungsi satire yang paling banyak ditemukan ialah fungsi kritik sosial. Temuan ini menunjukkan bahwa satire dalam konten Kelvin Steviano ditujukan untuk menyindir dan mengkritik berbagai permasalahan sosial dalam masyarakat, seperti penyalahgunaan kekuasaan, rendahnya literasi digital, budaya menghakimi, hingga intoleransi. Penelitian ini juga menemukan karakteristik kebahasaan yang menjadi ciri </w:t>
      </w:r>
      <w:r>
        <w:rPr>
          <w:sz w:val="20"/>
          <w:szCs w:val="20"/>
          <w:highlight w:val="white"/>
        </w:rPr>
        <w:t>khas Kelvin Steviano dalam membangun satire. Karakteristik tersebut tampak melalui penggunaan bahasa gaul, campuran bahasa Indonesia dan bahasa Inggris, serta referensi budaya populer seperti Wakanda, Konoha, dan Naruto. Penggunaan istilah-istilah tersebut berfungsi sebagai strategi pragmatik untuk menyamarkan objek sindiran sekaligus membangun kedekatan dengan audiens, khususnya generasi muda sebagai pengguna utama TikTok. Hal tersebut menjadikan kritik sosial dan pesan yang disampaikan lebih mudah dipahami oleh masyarakat dengan dikemas melalui unsur humor.</w:t>
      </w:r>
    </w:p>
    <w:p w14:paraId="7CEDE9E9" w14:textId="77777777" w:rsidR="003254D5" w:rsidRDefault="004C46B1" w:rsidP="00F06B45">
      <w:pPr>
        <w:pBdr>
          <w:top w:val="nil"/>
          <w:left w:val="nil"/>
          <w:bottom w:val="nil"/>
          <w:right w:val="nil"/>
          <w:between w:val="nil"/>
        </w:pBdr>
        <w:ind w:firstLine="567"/>
        <w:jc w:val="both"/>
        <w:rPr>
          <w:sz w:val="20"/>
          <w:szCs w:val="20"/>
          <w:highlight w:val="white"/>
        </w:rPr>
      </w:pPr>
      <w:r>
        <w:rPr>
          <w:sz w:val="20"/>
          <w:szCs w:val="20"/>
          <w:highlight w:val="white"/>
        </w:rPr>
        <w:t>Secara keseluruhan, temuan penelitian ini memperlihatkan bahwa satire pada media sosial telah berkembang menjadi bentuk komunikasi yang tidak hanya menghibur, tetapi juga merepresentasikan kritik terhadap realitas sosial melalui strategi kebahasaan yang kreatif dan menarik di media sosial. Temuan ini memperluas kajian satire dalam ranah linguistik dengan menunjukkan bahwa analisis jenis, makna, maksud, dan fungsi satire merupakan satu kesatuan yang saling melengkapi dalam mengungkap pesan sosial yang tersembunyi di balik tuturan humor pada konten digital.</w:t>
      </w:r>
    </w:p>
    <w:p w14:paraId="4E338834" w14:textId="77777777" w:rsidR="003254D5" w:rsidRDefault="003254D5">
      <w:pPr>
        <w:pBdr>
          <w:top w:val="nil"/>
          <w:left w:val="nil"/>
          <w:bottom w:val="nil"/>
          <w:right w:val="nil"/>
          <w:between w:val="nil"/>
        </w:pBdr>
        <w:tabs>
          <w:tab w:val="left" w:pos="360"/>
        </w:tabs>
        <w:ind w:left="567" w:firstLine="426"/>
        <w:jc w:val="both"/>
        <w:rPr>
          <w:sz w:val="20"/>
          <w:szCs w:val="20"/>
          <w:highlight w:val="white"/>
        </w:rPr>
      </w:pPr>
    </w:p>
    <w:p w14:paraId="29FD16C6" w14:textId="77777777" w:rsidR="003254D5" w:rsidRDefault="004C46B1" w:rsidP="00F06B45">
      <w:pPr>
        <w:pBdr>
          <w:top w:val="nil"/>
          <w:left w:val="nil"/>
          <w:bottom w:val="nil"/>
          <w:right w:val="nil"/>
          <w:between w:val="nil"/>
        </w:pBdr>
        <w:jc w:val="both"/>
        <w:rPr>
          <w:b/>
          <w:bCs/>
          <w:sz w:val="20"/>
          <w:szCs w:val="20"/>
          <w:highlight w:val="white"/>
        </w:rPr>
      </w:pPr>
      <w:r>
        <w:rPr>
          <w:b/>
          <w:bCs/>
          <w:sz w:val="20"/>
          <w:szCs w:val="20"/>
          <w:highlight w:val="white"/>
        </w:rPr>
        <w:t>KESIMPULAN</w:t>
      </w:r>
    </w:p>
    <w:p w14:paraId="6D5F6246" w14:textId="77777777" w:rsidR="003254D5" w:rsidRDefault="004C46B1" w:rsidP="00F06B45">
      <w:pPr>
        <w:ind w:firstLine="567"/>
        <w:jc w:val="both"/>
        <w:rPr>
          <w:sz w:val="20"/>
          <w:szCs w:val="20"/>
        </w:rPr>
      </w:pPr>
      <w:r>
        <w:rPr>
          <w:sz w:val="20"/>
          <w:szCs w:val="20"/>
        </w:rPr>
        <w:t>Berdasarkan hasil penelitian mengenai penggunaan satire dalam konten TikTok @kelvinsteviano1, diperoleh beberapa simpulan sebagai berikut.</w:t>
      </w:r>
    </w:p>
    <w:p w14:paraId="7F4A080B" w14:textId="77777777" w:rsidR="003254D5" w:rsidRDefault="004C46B1" w:rsidP="00F06B45">
      <w:pPr>
        <w:ind w:firstLine="567"/>
        <w:jc w:val="both"/>
        <w:rPr>
          <w:sz w:val="20"/>
          <w:szCs w:val="20"/>
        </w:rPr>
      </w:pPr>
      <w:r>
        <w:rPr>
          <w:sz w:val="20"/>
          <w:szCs w:val="20"/>
        </w:rPr>
        <w:t>Pertama, ditemukan tiga jenis satire, yaitu satire Horatian, satire Juvenalian, dan satire Menippean, dengan satire Menippean sebagai jenis yang paling dominan digunakan. Dominasi tersebut menunjukkan bahwa Kelvin Steviano lebih banyak memanfaatkan satire untuk mengkritik pola pikir, mentalitas, serta berbagai fenomena sosial yang berkembang di masyarakat daripada menyerang individu tertentu secara langsung. Temuan ini menunjukkan bahwa satire dalam konten media sosial dapat digunakan sebagai strategi penyampaian kritik terhadap permasalahan yang ada dalam masyarakat, terutama pada strategi penyadaran kepada masyarakat mengenai penyimpangan cara berpikir, maupun kekeliruan sistem sosial yang terjadi di masyarakat.</w:t>
      </w:r>
    </w:p>
    <w:p w14:paraId="56238E7F" w14:textId="77777777" w:rsidR="003254D5" w:rsidRDefault="004C46B1" w:rsidP="00F06B45">
      <w:pPr>
        <w:ind w:firstLine="567"/>
        <w:jc w:val="both"/>
        <w:rPr>
          <w:sz w:val="20"/>
          <w:szCs w:val="20"/>
        </w:rPr>
      </w:pPr>
      <w:r>
        <w:rPr>
          <w:sz w:val="20"/>
          <w:szCs w:val="20"/>
        </w:rPr>
        <w:t>Kedua, ditemukan bahwa tuturan satire dalam konten @kelvinsteviano1 didominasi oleh makna asosiatif yang dipahami melalui konteks tuturan, sedangkan secara komunikatif seluruh data memiliki maksud utama menyindir yang diwujudkan melalui tiga bentuk penyampaian, yaitu menyindir dan menertawakan, menyindir dan mengkritik, serta menyindir dan menyadarkan. Dominasi maksud menyindir dan mengkritik menunjukkan bahwa pesan satire lebih banyak disampaikan secara implisit melalui humor, parodi, dan situasi absurd sehingga makna tuturan tidak dapat dipahami hanya berdasarkan arti literalnya, tetapi memerlukan pemahaman terhadap konteks sosial yang melatarbelakanginya. Temuan ini menunjukkan bahwa kajian pragmatik dan semantik berperan penting dalam mengungkap makna dan masksud tujuan komunikatif yang terkandung dalam tuturan satire.</w:t>
      </w:r>
    </w:p>
    <w:p w14:paraId="2D1E8BC2" w14:textId="77777777" w:rsidR="003254D5" w:rsidRDefault="004C46B1" w:rsidP="00F06B45">
      <w:pPr>
        <w:ind w:firstLine="567"/>
        <w:jc w:val="both"/>
        <w:rPr>
          <w:color w:val="000000"/>
          <w:sz w:val="20"/>
          <w:szCs w:val="20"/>
        </w:rPr>
      </w:pPr>
      <w:r>
        <w:rPr>
          <w:sz w:val="20"/>
          <w:szCs w:val="20"/>
        </w:rPr>
        <w:t xml:space="preserve">Ketiga, ditemukan tiga fungsi utama satire dalam konten TikTok @kelvinsteviano1, yaitu fungsi hiburan, </w:t>
      </w:r>
      <w:r>
        <w:rPr>
          <w:sz w:val="20"/>
          <w:szCs w:val="20"/>
        </w:rPr>
        <w:lastRenderedPageBreak/>
        <w:t>fungsi kritik sosial, dan fungsi pelajaran, dengan fungsi kritik sosial sebagai fungsi yang paling dominan. Dominasi tersebut menunjukkan bahwa satire digunakan sebagai media refleksi terhadap berbagai persoalan sosial, seperti penyalahgunaan kekuasaan, rendahnya literasi, ketimpangan sosial, hingga pola pikir masyarakat yang dianggap menyimpang. Meskipun kritik disampaikan melalui humor dan bahasa yang dekat dengan generasi muda, fungsi utama satire tetap diarahkan untuk membangun kesadaran sosial. Temuan ini menunjukkan bahwa media sosial, khususnya TikTok, tidak hanya berfungsi sebagai ruang hiburan, tetapi juga sebagai ruang diskursif yang dimanfaatkan content creator untuk menyampaikan kritik sosial secara kreatif, komunikatif, dan mudah diterima oleh masyarakat.</w:t>
      </w:r>
    </w:p>
    <w:p w14:paraId="07E4615B" w14:textId="77777777" w:rsidR="003254D5" w:rsidRDefault="003254D5">
      <w:pPr>
        <w:ind w:left="454" w:firstLine="396"/>
        <w:jc w:val="both"/>
        <w:rPr>
          <w:sz w:val="20"/>
          <w:szCs w:val="20"/>
        </w:rPr>
      </w:pPr>
    </w:p>
    <w:p w14:paraId="07419904" w14:textId="1179D315" w:rsidR="003254D5" w:rsidRPr="00F06B45" w:rsidRDefault="004C46B1" w:rsidP="00F06B45">
      <w:pPr>
        <w:jc w:val="both"/>
        <w:rPr>
          <w:b/>
          <w:bCs/>
          <w:sz w:val="20"/>
          <w:szCs w:val="20"/>
        </w:rPr>
      </w:pPr>
      <w:r>
        <w:rPr>
          <w:b/>
          <w:bCs/>
          <w:sz w:val="20"/>
          <w:szCs w:val="20"/>
        </w:rPr>
        <w:t>DAFTAR PUSTAKA</w:t>
      </w:r>
    </w:p>
    <w:p w14:paraId="7A97F136" w14:textId="77777777" w:rsidR="003254D5" w:rsidRDefault="004C46B1">
      <w:pPr>
        <w:ind w:left="284" w:hanging="284"/>
        <w:jc w:val="both"/>
        <w:rPr>
          <w:sz w:val="20"/>
          <w:szCs w:val="20"/>
        </w:rPr>
      </w:pPr>
      <w:r>
        <w:rPr>
          <w:sz w:val="20"/>
          <w:szCs w:val="20"/>
        </w:rPr>
        <w:t>Abrams, M. H., &amp; Harpham, G. G. (2015). A Glossary of Literary Terms (11th ed.). Cengage Learning.</w:t>
      </w:r>
    </w:p>
    <w:p w14:paraId="320D9EC0" w14:textId="77777777" w:rsidR="003254D5" w:rsidRDefault="004C46B1">
      <w:pPr>
        <w:ind w:left="284" w:hanging="284"/>
        <w:jc w:val="both"/>
        <w:rPr>
          <w:sz w:val="20"/>
          <w:szCs w:val="20"/>
        </w:rPr>
      </w:pPr>
      <w:r>
        <w:rPr>
          <w:sz w:val="20"/>
          <w:szCs w:val="20"/>
        </w:rPr>
        <w:t>Afrizal. (2014). Metode Penelitian Kualitatif: Sebuah Upaya Mendukung Penggunaan Penelitian Kualitatif dalam Berbagai Disiplin Ilmu. Rajawali Pers.</w:t>
      </w:r>
    </w:p>
    <w:p w14:paraId="4F900870" w14:textId="77777777" w:rsidR="003254D5" w:rsidRDefault="004C46B1">
      <w:pPr>
        <w:ind w:left="284" w:hanging="284"/>
        <w:jc w:val="both"/>
        <w:rPr>
          <w:sz w:val="20"/>
          <w:szCs w:val="20"/>
        </w:rPr>
      </w:pPr>
      <w:r>
        <w:rPr>
          <w:sz w:val="20"/>
          <w:szCs w:val="20"/>
        </w:rPr>
        <w:t>Apriyanto, A., Ulviani, M., Indriyati, C., Korompot, C. A., &amp; Tike, L. (2025). Asas-Asas Linguistik. CV Literasi Press.</w:t>
      </w:r>
    </w:p>
    <w:p w14:paraId="63A07E9C" w14:textId="77777777" w:rsidR="003254D5" w:rsidRDefault="004C46B1">
      <w:pPr>
        <w:ind w:left="284" w:hanging="284"/>
        <w:jc w:val="both"/>
        <w:rPr>
          <w:sz w:val="20"/>
          <w:szCs w:val="20"/>
        </w:rPr>
      </w:pPr>
      <w:r>
        <w:rPr>
          <w:sz w:val="20"/>
          <w:szCs w:val="20"/>
        </w:rPr>
        <w:t>Azwardi. (2018). Metode Penelitian Pendidikan Bahasa dan Sastra Indonesia. Syiah Kuala University Press.</w:t>
      </w:r>
    </w:p>
    <w:p w14:paraId="1F262348" w14:textId="77777777" w:rsidR="003254D5" w:rsidRDefault="004C46B1">
      <w:pPr>
        <w:ind w:left="284" w:hanging="284"/>
        <w:jc w:val="both"/>
        <w:rPr>
          <w:sz w:val="20"/>
          <w:szCs w:val="20"/>
        </w:rPr>
      </w:pPr>
      <w:r>
        <w:rPr>
          <w:sz w:val="20"/>
          <w:szCs w:val="20"/>
        </w:rPr>
        <w:t>Chaer, A., &amp; Agustina, L. (2010). Sosiolinguistik: Perkenalan Awal. Rineka Cipta.</w:t>
      </w:r>
    </w:p>
    <w:p w14:paraId="15243742" w14:textId="77777777" w:rsidR="003254D5" w:rsidRDefault="004C46B1">
      <w:pPr>
        <w:ind w:left="284" w:hanging="284"/>
        <w:jc w:val="both"/>
        <w:rPr>
          <w:sz w:val="20"/>
          <w:szCs w:val="20"/>
        </w:rPr>
      </w:pPr>
      <w:r>
        <w:rPr>
          <w:sz w:val="20"/>
          <w:szCs w:val="20"/>
        </w:rPr>
        <w:t>Edhi, N. A., &amp; Parnaningroem, R. D. W. (2020). Gaya Bahasa Satire Dalam Film Er Ist Wieder Da Karya David Wnendt. Identitaet: Jurnal Bahasa Dan Sastra Jerman, 9(3), 48–56.</w:t>
      </w:r>
    </w:p>
    <w:p w14:paraId="29689800" w14:textId="77777777" w:rsidR="003254D5" w:rsidRDefault="004C46B1">
      <w:pPr>
        <w:ind w:left="284" w:hanging="284"/>
        <w:jc w:val="both"/>
        <w:rPr>
          <w:sz w:val="20"/>
          <w:szCs w:val="20"/>
        </w:rPr>
      </w:pPr>
      <w:r>
        <w:rPr>
          <w:sz w:val="20"/>
          <w:szCs w:val="20"/>
        </w:rPr>
        <w:t>Halimah, S. N., &amp; Hilaliyah, H. (2019). Gaya Bahasa Sindiran Najwa Shihab dalam Buku Catatan Najwa. Deiksis, 11(2), 157165.</w:t>
      </w:r>
    </w:p>
    <w:p w14:paraId="2C9BF43E" w14:textId="77777777" w:rsidR="003254D5" w:rsidRDefault="004C46B1">
      <w:pPr>
        <w:ind w:left="284" w:hanging="284"/>
        <w:jc w:val="both"/>
        <w:rPr>
          <w:sz w:val="20"/>
          <w:szCs w:val="20"/>
        </w:rPr>
      </w:pPr>
      <w:r>
        <w:rPr>
          <w:sz w:val="20"/>
          <w:szCs w:val="20"/>
        </w:rPr>
        <w:t>Hall, C. (1997). An Introduction to Language and Linguistics: Breaking the Language Spell. Continuum.</w:t>
      </w:r>
    </w:p>
    <w:p w14:paraId="75F5C9DC" w14:textId="77777777" w:rsidR="003254D5" w:rsidRDefault="004C46B1">
      <w:pPr>
        <w:ind w:left="284" w:hanging="284"/>
        <w:jc w:val="both"/>
        <w:rPr>
          <w:sz w:val="20"/>
          <w:szCs w:val="20"/>
        </w:rPr>
      </w:pPr>
      <w:r>
        <w:rPr>
          <w:sz w:val="20"/>
          <w:szCs w:val="20"/>
        </w:rPr>
        <w:t>Leech, G. (1981). Semantics: The Study of Meaning (2nd ed.). Penguin Books.</w:t>
      </w:r>
    </w:p>
    <w:p w14:paraId="714DE6DE" w14:textId="77777777" w:rsidR="003254D5" w:rsidRDefault="004C46B1">
      <w:pPr>
        <w:ind w:left="284" w:hanging="284"/>
        <w:jc w:val="both"/>
        <w:rPr>
          <w:sz w:val="20"/>
          <w:szCs w:val="20"/>
        </w:rPr>
      </w:pPr>
      <w:r>
        <w:rPr>
          <w:sz w:val="20"/>
          <w:szCs w:val="20"/>
        </w:rPr>
        <w:t>Lilinawati, F. (2014). Analisis Satire Dalam Penggunaan Bahasa Indonesia Pada Acara ``Indonesia Lawak Klub’’ di Trans 7 66 November 2013.</w:t>
      </w:r>
    </w:p>
    <w:p w14:paraId="549ECCB5" w14:textId="77777777" w:rsidR="003254D5" w:rsidRDefault="004C46B1">
      <w:pPr>
        <w:ind w:left="284" w:hanging="284"/>
        <w:jc w:val="both"/>
        <w:rPr>
          <w:sz w:val="20"/>
          <w:szCs w:val="20"/>
        </w:rPr>
      </w:pPr>
      <w:r>
        <w:rPr>
          <w:sz w:val="20"/>
          <w:szCs w:val="20"/>
        </w:rPr>
        <w:t>Mahsun. (2007). Metode Penelitian Bahasa (1st ed.). PT RajaGrafindo Persada.</w:t>
      </w:r>
    </w:p>
    <w:p w14:paraId="6B20118B" w14:textId="77777777" w:rsidR="003254D5" w:rsidRDefault="004C46B1">
      <w:pPr>
        <w:ind w:left="284" w:hanging="284"/>
        <w:jc w:val="both"/>
        <w:rPr>
          <w:sz w:val="20"/>
          <w:szCs w:val="20"/>
        </w:rPr>
      </w:pPr>
      <w:r>
        <w:rPr>
          <w:sz w:val="20"/>
          <w:szCs w:val="20"/>
        </w:rPr>
        <w:t>Nidya, A. P., &amp; Indrawati, D. (2023). Satire dalam Video Konten TikTok Bintang Emon. Transformatika: Jurnal Bahasa, Sastra, Dan Pengajarannya, 7(1), 201–216.</w:t>
      </w:r>
    </w:p>
    <w:p w14:paraId="484E00E0" w14:textId="77777777" w:rsidR="003254D5" w:rsidRDefault="004C46B1">
      <w:pPr>
        <w:ind w:left="284" w:hanging="284"/>
        <w:jc w:val="both"/>
        <w:rPr>
          <w:sz w:val="20"/>
          <w:szCs w:val="20"/>
        </w:rPr>
      </w:pPr>
      <w:r>
        <w:rPr>
          <w:sz w:val="20"/>
          <w:szCs w:val="20"/>
        </w:rPr>
        <w:t>Nurwanda T., N. T. (2020). Gaya Bahasa Sindiran oleh Warganet dalam Kolom Komentar Instagram Selebgram Lucinta Luna.</w:t>
      </w:r>
    </w:p>
    <w:p w14:paraId="7384631E" w14:textId="77777777" w:rsidR="003254D5" w:rsidRDefault="004C46B1">
      <w:pPr>
        <w:ind w:left="284" w:hanging="284"/>
        <w:jc w:val="both"/>
        <w:rPr>
          <w:sz w:val="20"/>
          <w:szCs w:val="20"/>
        </w:rPr>
      </w:pPr>
      <w:r>
        <w:rPr>
          <w:sz w:val="20"/>
          <w:szCs w:val="20"/>
        </w:rPr>
        <w:t>Parapat, D. A., &amp; Azhar, A. A. (2024). Pemanfaatan Media Sosial TikTok sebagai Sumber Informasi Berita bagi Mahasiswa FIS UIN Sumatera Utara Medan. Gudang Jurnal Multidisiplin Ilmu, 2(10), 46–56.</w:t>
      </w:r>
    </w:p>
    <w:p w14:paraId="38DB7C9F" w14:textId="77777777" w:rsidR="003254D5" w:rsidRDefault="004C46B1">
      <w:pPr>
        <w:ind w:left="284" w:hanging="284"/>
        <w:jc w:val="both"/>
        <w:rPr>
          <w:sz w:val="20"/>
          <w:szCs w:val="20"/>
        </w:rPr>
      </w:pPr>
      <w:r>
        <w:rPr>
          <w:sz w:val="20"/>
          <w:szCs w:val="20"/>
        </w:rPr>
        <w:t>Poque, H. (2018). Satire: Definition und Merkmale.</w:t>
      </w:r>
    </w:p>
    <w:p w14:paraId="5748A9DD" w14:textId="77777777" w:rsidR="003254D5" w:rsidRDefault="004C46B1">
      <w:pPr>
        <w:ind w:left="284" w:hanging="284"/>
        <w:jc w:val="both"/>
        <w:rPr>
          <w:sz w:val="20"/>
          <w:szCs w:val="20"/>
        </w:rPr>
      </w:pPr>
      <w:r>
        <w:rPr>
          <w:sz w:val="20"/>
          <w:szCs w:val="20"/>
        </w:rPr>
        <w:t>Smith, J. (2021). The Science of Learning. Vol. 2, 3rd ed. Education Press, New York</w:t>
      </w:r>
    </w:p>
    <w:p w14:paraId="19A975C7" w14:textId="77777777" w:rsidR="003254D5" w:rsidRDefault="004C46B1" w:rsidP="004947CB">
      <w:pPr>
        <w:ind w:left="270" w:hanging="270"/>
        <w:jc w:val="both"/>
        <w:rPr>
          <w:sz w:val="20"/>
          <w:szCs w:val="20"/>
        </w:rPr>
      </w:pPr>
      <w:r>
        <w:rPr>
          <w:sz w:val="20"/>
          <w:szCs w:val="20"/>
        </w:rPr>
        <w:t>Rahmawatim, S. A., Sanubarianto, S. T., &amp; Mulyani, W. (2024). Bentuk dan Fungsi Satire dalam Akun YouTube Tekotok. Totobuang, 12(1).</w:t>
      </w:r>
    </w:p>
    <w:p w14:paraId="15181BC0" w14:textId="77777777" w:rsidR="003254D5" w:rsidRPr="004947CB" w:rsidRDefault="004C46B1" w:rsidP="004947CB">
      <w:pPr>
        <w:ind w:left="270" w:hanging="270"/>
        <w:jc w:val="both"/>
        <w:rPr>
          <w:sz w:val="20"/>
          <w:szCs w:val="20"/>
          <w:lang w:val="id-ID"/>
        </w:rPr>
      </w:pPr>
      <w:r>
        <w:rPr>
          <w:sz w:val="20"/>
          <w:szCs w:val="20"/>
        </w:rPr>
        <w:t xml:space="preserve">Reistanti, A. P. </w:t>
      </w:r>
      <w:r w:rsidR="004947CB">
        <w:rPr>
          <w:sz w:val="20"/>
          <w:szCs w:val="20"/>
          <w:lang w:val="id-ID"/>
        </w:rPr>
        <w:t>(</w:t>
      </w:r>
      <w:r>
        <w:rPr>
          <w:sz w:val="20"/>
          <w:szCs w:val="20"/>
        </w:rPr>
        <w:t>2022</w:t>
      </w:r>
      <w:r w:rsidR="004947CB">
        <w:rPr>
          <w:sz w:val="20"/>
          <w:szCs w:val="20"/>
          <w:lang w:val="id-ID"/>
        </w:rPr>
        <w:t>)</w:t>
      </w:r>
      <w:r>
        <w:rPr>
          <w:sz w:val="20"/>
          <w:szCs w:val="20"/>
        </w:rPr>
        <w:t xml:space="preserve">. Bahasa Satire dalam Akun Instagram @Quotes_Nurhadialdo_. Jurnal </w:t>
      </w:r>
      <w:r w:rsidR="004947CB">
        <w:rPr>
          <w:color w:val="FFFFFF"/>
          <w:sz w:val="20"/>
          <w:szCs w:val="20"/>
        </w:rPr>
        <w:t>…</w:t>
      </w:r>
      <w:r>
        <w:rPr>
          <w:sz w:val="20"/>
          <w:szCs w:val="20"/>
        </w:rPr>
        <w:t>Pedagogy, 15(2), 30–42. Pers.</w:t>
      </w:r>
    </w:p>
    <w:p w14:paraId="58ED6107" w14:textId="77777777" w:rsidR="003254D5" w:rsidRDefault="004C46B1">
      <w:pPr>
        <w:jc w:val="both"/>
        <w:rPr>
          <w:sz w:val="20"/>
          <w:szCs w:val="20"/>
        </w:rPr>
      </w:pPr>
      <w:r>
        <w:rPr>
          <w:sz w:val="20"/>
          <w:szCs w:val="20"/>
        </w:rPr>
        <w:t xml:space="preserve">Saini, K. M. </w:t>
      </w:r>
      <w:r w:rsidR="004947CB">
        <w:rPr>
          <w:sz w:val="20"/>
          <w:szCs w:val="20"/>
          <w:lang w:val="id-ID"/>
        </w:rPr>
        <w:t>(</w:t>
      </w:r>
      <w:r>
        <w:rPr>
          <w:sz w:val="20"/>
          <w:szCs w:val="20"/>
        </w:rPr>
        <w:t>1994</w:t>
      </w:r>
      <w:r w:rsidR="004947CB">
        <w:rPr>
          <w:sz w:val="20"/>
          <w:szCs w:val="20"/>
          <w:lang w:val="id-ID"/>
        </w:rPr>
        <w:t>)</w:t>
      </w:r>
      <w:r>
        <w:rPr>
          <w:sz w:val="20"/>
          <w:szCs w:val="20"/>
        </w:rPr>
        <w:t>. Protes Sosial dalam Sastra. Angkasa.</w:t>
      </w:r>
    </w:p>
    <w:p w14:paraId="25B01FF0" w14:textId="77777777" w:rsidR="003254D5" w:rsidRDefault="004C46B1" w:rsidP="004947CB">
      <w:pPr>
        <w:ind w:left="270" w:hanging="270"/>
        <w:jc w:val="both"/>
        <w:rPr>
          <w:sz w:val="20"/>
          <w:szCs w:val="20"/>
        </w:rPr>
      </w:pPr>
      <w:r>
        <w:rPr>
          <w:sz w:val="20"/>
          <w:szCs w:val="20"/>
        </w:rPr>
        <w:t xml:space="preserve">Sudaryanto. </w:t>
      </w:r>
      <w:r w:rsidR="004947CB">
        <w:rPr>
          <w:sz w:val="20"/>
          <w:szCs w:val="20"/>
          <w:lang w:val="id-ID"/>
        </w:rPr>
        <w:t>(</w:t>
      </w:r>
      <w:r>
        <w:rPr>
          <w:sz w:val="20"/>
          <w:szCs w:val="20"/>
        </w:rPr>
        <w:t>2015</w:t>
      </w:r>
      <w:r w:rsidR="004947CB">
        <w:rPr>
          <w:sz w:val="20"/>
          <w:szCs w:val="20"/>
          <w:lang w:val="id-ID"/>
        </w:rPr>
        <w:t>)</w:t>
      </w:r>
      <w:r>
        <w:rPr>
          <w:sz w:val="20"/>
          <w:szCs w:val="20"/>
        </w:rPr>
        <w:t xml:space="preserve">. Metode dan Aneka Teknik Analisis Bahasa: Pengantar Penelitian Wahana   </w:t>
      </w:r>
      <w:r>
        <w:rPr>
          <w:color w:val="FFFFFF"/>
          <w:sz w:val="20"/>
          <w:szCs w:val="20"/>
        </w:rPr>
        <w:t>…...</w:t>
      </w:r>
      <w:r>
        <w:rPr>
          <w:sz w:val="20"/>
          <w:szCs w:val="20"/>
        </w:rPr>
        <w:t xml:space="preserve">    </w:t>
      </w:r>
      <w:r>
        <w:rPr>
          <w:color w:val="FFFFFF"/>
          <w:sz w:val="20"/>
          <w:szCs w:val="20"/>
        </w:rPr>
        <w:t>…...</w:t>
      </w:r>
      <w:r>
        <w:rPr>
          <w:sz w:val="20"/>
          <w:szCs w:val="20"/>
        </w:rPr>
        <w:t xml:space="preserve">  Kebudayaan secara Linguistis. Sanata Dharma University Press.</w:t>
      </w:r>
    </w:p>
    <w:p w14:paraId="70C5FE38" w14:textId="77777777" w:rsidR="003254D5" w:rsidRDefault="004947CB" w:rsidP="004947CB">
      <w:pPr>
        <w:ind w:left="270" w:hanging="270"/>
        <w:jc w:val="both"/>
        <w:rPr>
          <w:sz w:val="20"/>
          <w:szCs w:val="20"/>
        </w:rPr>
      </w:pPr>
      <w:r>
        <w:rPr>
          <w:sz w:val="20"/>
          <w:szCs w:val="20"/>
        </w:rPr>
        <w:t>Suhardi.</w:t>
      </w:r>
      <w:r>
        <w:rPr>
          <w:sz w:val="20"/>
          <w:szCs w:val="20"/>
          <w:lang w:val="id-ID"/>
        </w:rPr>
        <w:t xml:space="preserve"> (</w:t>
      </w:r>
      <w:r w:rsidR="004C46B1">
        <w:rPr>
          <w:sz w:val="20"/>
          <w:szCs w:val="20"/>
        </w:rPr>
        <w:t>2015</w:t>
      </w:r>
      <w:r>
        <w:rPr>
          <w:sz w:val="20"/>
          <w:szCs w:val="20"/>
          <w:lang w:val="id-ID"/>
        </w:rPr>
        <w:t>)</w:t>
      </w:r>
      <w:r w:rsidR="004C46B1">
        <w:rPr>
          <w:sz w:val="20"/>
          <w:szCs w:val="20"/>
        </w:rPr>
        <w:t>. Dasar-Dasar Ilmu Semantik. Ar-Ruzz Media.</w:t>
      </w:r>
    </w:p>
    <w:p w14:paraId="76B6A7D8" w14:textId="77777777" w:rsidR="003254D5" w:rsidRDefault="004C46B1" w:rsidP="004947CB">
      <w:pPr>
        <w:ind w:left="270" w:hanging="270"/>
        <w:jc w:val="both"/>
        <w:rPr>
          <w:sz w:val="20"/>
          <w:szCs w:val="20"/>
        </w:rPr>
      </w:pPr>
      <w:r>
        <w:rPr>
          <w:sz w:val="20"/>
          <w:szCs w:val="20"/>
        </w:rPr>
        <w:t xml:space="preserve">Supraja, M. </w:t>
      </w:r>
      <w:r w:rsidR="004947CB">
        <w:rPr>
          <w:sz w:val="20"/>
          <w:szCs w:val="20"/>
          <w:lang w:val="id-ID"/>
        </w:rPr>
        <w:t>(</w:t>
      </w:r>
      <w:r>
        <w:rPr>
          <w:sz w:val="20"/>
          <w:szCs w:val="20"/>
        </w:rPr>
        <w:t>2018</w:t>
      </w:r>
      <w:r w:rsidR="004947CB">
        <w:rPr>
          <w:sz w:val="20"/>
          <w:szCs w:val="20"/>
          <w:lang w:val="id-ID"/>
        </w:rPr>
        <w:t>)</w:t>
      </w:r>
      <w:r>
        <w:rPr>
          <w:sz w:val="20"/>
          <w:szCs w:val="20"/>
        </w:rPr>
        <w:t xml:space="preserve">. Pengantar Metodologi Ilmu Sosial Kritis: Jurgen Habermas. Universitas Gadjah </w:t>
      </w:r>
      <w:r>
        <w:rPr>
          <w:color w:val="FFFFFF"/>
          <w:sz w:val="20"/>
          <w:szCs w:val="20"/>
        </w:rPr>
        <w:t>…...</w:t>
      </w:r>
      <w:r>
        <w:rPr>
          <w:sz w:val="20"/>
          <w:szCs w:val="20"/>
        </w:rPr>
        <w:t xml:space="preserve">  Mada Press.</w:t>
      </w:r>
    </w:p>
    <w:p w14:paraId="58521343" w14:textId="77777777" w:rsidR="003254D5" w:rsidRDefault="004C46B1">
      <w:pPr>
        <w:jc w:val="both"/>
        <w:rPr>
          <w:sz w:val="20"/>
          <w:szCs w:val="20"/>
        </w:rPr>
      </w:pPr>
      <w:r>
        <w:rPr>
          <w:sz w:val="20"/>
          <w:szCs w:val="20"/>
        </w:rPr>
        <w:t xml:space="preserve">Tarigan, H. G. </w:t>
      </w:r>
      <w:r w:rsidR="004947CB">
        <w:rPr>
          <w:sz w:val="20"/>
          <w:szCs w:val="20"/>
          <w:lang w:val="id-ID"/>
        </w:rPr>
        <w:t>(</w:t>
      </w:r>
      <w:r>
        <w:rPr>
          <w:sz w:val="20"/>
          <w:szCs w:val="20"/>
        </w:rPr>
        <w:t>1985</w:t>
      </w:r>
      <w:r w:rsidR="004947CB">
        <w:rPr>
          <w:sz w:val="20"/>
          <w:szCs w:val="20"/>
          <w:lang w:val="id-ID"/>
        </w:rPr>
        <w:t>)</w:t>
      </w:r>
      <w:r>
        <w:rPr>
          <w:sz w:val="20"/>
          <w:szCs w:val="20"/>
        </w:rPr>
        <w:t>. Pengajaran Semantik. Angkasa.</w:t>
      </w:r>
    </w:p>
    <w:p w14:paraId="5FB9CCAD" w14:textId="77777777" w:rsidR="003254D5" w:rsidRDefault="004C46B1" w:rsidP="004947CB">
      <w:pPr>
        <w:ind w:left="270" w:hanging="270"/>
        <w:jc w:val="both"/>
        <w:rPr>
          <w:sz w:val="20"/>
          <w:szCs w:val="20"/>
        </w:rPr>
      </w:pPr>
      <w:r>
        <w:rPr>
          <w:sz w:val="20"/>
          <w:szCs w:val="20"/>
        </w:rPr>
        <w:t xml:space="preserve">Wulandari, S. A., &amp; Sabardila, A. </w:t>
      </w:r>
      <w:r w:rsidR="004947CB">
        <w:rPr>
          <w:sz w:val="20"/>
          <w:szCs w:val="20"/>
          <w:lang w:val="id-ID"/>
        </w:rPr>
        <w:t>(</w:t>
      </w:r>
      <w:r>
        <w:rPr>
          <w:sz w:val="20"/>
          <w:szCs w:val="20"/>
        </w:rPr>
        <w:t>2023</w:t>
      </w:r>
      <w:r w:rsidR="004947CB">
        <w:rPr>
          <w:sz w:val="20"/>
          <w:szCs w:val="20"/>
          <w:lang w:val="id-ID"/>
        </w:rPr>
        <w:t>)</w:t>
      </w:r>
      <w:r>
        <w:rPr>
          <w:sz w:val="20"/>
          <w:szCs w:val="20"/>
        </w:rPr>
        <w:t xml:space="preserve">. Kohesi Gramatikal dan Leksikal Wacana Berita Penyanyi </w:t>
      </w:r>
      <w:r>
        <w:rPr>
          <w:color w:val="FFFFFF"/>
          <w:sz w:val="20"/>
          <w:szCs w:val="20"/>
        </w:rPr>
        <w:t>…...</w:t>
      </w:r>
      <w:r>
        <w:rPr>
          <w:sz w:val="20"/>
          <w:szCs w:val="20"/>
        </w:rPr>
        <w:t xml:space="preserve">  Putri Ariani pada Media Online. Jurnal Basataka (JBT), 6(2), 429–441.</w:t>
      </w:r>
    </w:p>
    <w:p w14:paraId="75EDF2CB" w14:textId="77777777" w:rsidR="003254D5" w:rsidRDefault="004C46B1">
      <w:pPr>
        <w:jc w:val="both"/>
        <w:rPr>
          <w:sz w:val="20"/>
          <w:szCs w:val="20"/>
        </w:rPr>
      </w:pPr>
      <w:r>
        <w:rPr>
          <w:sz w:val="20"/>
          <w:szCs w:val="20"/>
        </w:rPr>
        <w:t xml:space="preserve">Yule, G. </w:t>
      </w:r>
      <w:r w:rsidR="004947CB">
        <w:rPr>
          <w:sz w:val="20"/>
          <w:szCs w:val="20"/>
          <w:lang w:val="id-ID"/>
        </w:rPr>
        <w:t>(</w:t>
      </w:r>
      <w:r>
        <w:rPr>
          <w:sz w:val="20"/>
          <w:szCs w:val="20"/>
        </w:rPr>
        <w:t>1996</w:t>
      </w:r>
      <w:r w:rsidR="004947CB">
        <w:rPr>
          <w:sz w:val="20"/>
          <w:szCs w:val="20"/>
          <w:lang w:val="id-ID"/>
        </w:rPr>
        <w:t>)</w:t>
      </w:r>
      <w:r>
        <w:rPr>
          <w:sz w:val="20"/>
          <w:szCs w:val="20"/>
        </w:rPr>
        <w:t>. Pragmatics. Oxford University Press.</w:t>
      </w:r>
    </w:p>
    <w:p w14:paraId="44884FCE" w14:textId="77777777" w:rsidR="003254D5" w:rsidRPr="004947CB" w:rsidRDefault="004C46B1" w:rsidP="004947CB">
      <w:pPr>
        <w:ind w:left="270" w:hanging="270"/>
        <w:jc w:val="both"/>
        <w:rPr>
          <w:sz w:val="20"/>
          <w:szCs w:val="20"/>
        </w:rPr>
      </w:pPr>
      <w:r>
        <w:rPr>
          <w:sz w:val="20"/>
          <w:szCs w:val="20"/>
        </w:rPr>
        <w:t xml:space="preserve">Zaim, M. </w:t>
      </w:r>
      <w:r w:rsidR="004947CB">
        <w:rPr>
          <w:sz w:val="20"/>
          <w:szCs w:val="20"/>
          <w:lang w:val="id-ID"/>
        </w:rPr>
        <w:t>(</w:t>
      </w:r>
      <w:r>
        <w:rPr>
          <w:sz w:val="20"/>
          <w:szCs w:val="20"/>
        </w:rPr>
        <w:t>2014</w:t>
      </w:r>
      <w:r w:rsidR="004947CB">
        <w:rPr>
          <w:sz w:val="20"/>
          <w:szCs w:val="20"/>
          <w:lang w:val="id-ID"/>
        </w:rPr>
        <w:t>)</w:t>
      </w:r>
      <w:r>
        <w:rPr>
          <w:sz w:val="20"/>
          <w:szCs w:val="20"/>
        </w:rPr>
        <w:t>. Metode Penelitian Bahasa: Pendekatan Struktural. Sukabina Press.</w:t>
      </w:r>
    </w:p>
    <w:sectPr w:rsidR="003254D5" w:rsidRPr="004947CB">
      <w:type w:val="continuous"/>
      <w:pgSz w:w="11907" w:h="16840"/>
      <w:pgMar w:top="1276" w:right="851" w:bottom="1276" w:left="1276" w:header="709" w:footer="709" w:gutter="0"/>
      <w:cols w:num="2" w:space="720" w:equalWidth="0">
        <w:col w:w="4748" w:space="284"/>
        <w:col w:w="4748" w:space="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1F911" w14:textId="77777777" w:rsidR="004104FC" w:rsidRDefault="004104FC">
      <w:r>
        <w:separator/>
      </w:r>
    </w:p>
  </w:endnote>
  <w:endnote w:type="continuationSeparator" w:id="0">
    <w:p w14:paraId="4A117CB6" w14:textId="77777777" w:rsidR="004104FC" w:rsidRDefault="00410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D997317-3C86-4D60-94EE-23F0AAF9F50E}"/>
  </w:font>
  <w:font w:name="Tahoma">
    <w:panose1 w:val="020B0604030504040204"/>
    <w:charset w:val="00"/>
    <w:family w:val="swiss"/>
    <w:pitch w:val="variable"/>
    <w:sig w:usb0="E1002EFF" w:usb1="C000605B" w:usb2="00000029" w:usb3="00000000" w:csb0="000101FF" w:csb1="00000000"/>
    <w:embedRegular r:id="rId2" w:fontKey="{44496B5E-AA24-49E8-8E2C-C23B172BAAC8}"/>
  </w:font>
  <w:font w:name="Bookman Old Style">
    <w:panose1 w:val="02050604050505020204"/>
    <w:charset w:val="00"/>
    <w:family w:val="roman"/>
    <w:pitch w:val="variable"/>
    <w:sig w:usb0="00000287" w:usb1="00000000" w:usb2="00000000" w:usb3="00000000" w:csb0="0000009F" w:csb1="00000000"/>
    <w:embedBold r:id="rId3" w:fontKey="{D292FCAB-30AD-46F7-A1D4-C4B070A9EFFA}"/>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embedRegular r:id="rId4" w:fontKey="{35C91B76-09B4-4A27-B4F0-27B668BB6683}"/>
  </w:font>
  <w:font w:name="Cambria">
    <w:panose1 w:val="02040503050406030204"/>
    <w:charset w:val="00"/>
    <w:family w:val="roman"/>
    <w:pitch w:val="variable"/>
    <w:sig w:usb0="E00006FF" w:usb1="420024FF" w:usb2="02000000" w:usb3="00000000" w:csb0="0000019F" w:csb1="00000000"/>
    <w:embedRegular r:id="rId5" w:fontKey="{83BE3B71-9B4A-44AB-A569-FE4AB3401CE7}"/>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4E87A" w14:textId="77777777" w:rsidR="003254D5" w:rsidRDefault="004C46B1">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4947CB">
      <w:rPr>
        <w:noProof/>
        <w:color w:val="000000"/>
      </w:rPr>
      <w:t>1</w:t>
    </w:r>
    <w:r>
      <w:rPr>
        <w:color w:val="000000"/>
      </w:rPr>
      <w:fldChar w:fldCharType="end"/>
    </w:r>
  </w:p>
  <w:p w14:paraId="2A67667D" w14:textId="77777777" w:rsidR="003254D5" w:rsidRDefault="003254D5">
    <w:pPr>
      <w:pBdr>
        <w:top w:val="nil"/>
        <w:left w:val="nil"/>
        <w:bottom w:val="nil"/>
        <w:right w:val="nil"/>
        <w:between w:val="nil"/>
      </w:pBdr>
      <w:tabs>
        <w:tab w:val="center" w:pos="4680"/>
        <w:tab w:val="right" w:pos="9360"/>
      </w:tabs>
      <w:jc w:val="righ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887910" w14:textId="77777777" w:rsidR="004104FC" w:rsidRDefault="004104FC">
      <w:r>
        <w:separator/>
      </w:r>
    </w:p>
  </w:footnote>
  <w:footnote w:type="continuationSeparator" w:id="0">
    <w:p w14:paraId="616B5B0C" w14:textId="77777777" w:rsidR="004104FC" w:rsidRDefault="00410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B10D7D" w14:textId="4669E86F" w:rsidR="003254D5" w:rsidRDefault="004C46B1">
    <w:pPr>
      <w:pBdr>
        <w:top w:val="nil"/>
        <w:left w:val="nil"/>
        <w:bottom w:val="nil"/>
        <w:right w:val="nil"/>
        <w:between w:val="nil"/>
      </w:pBdr>
      <w:tabs>
        <w:tab w:val="center" w:pos="4680"/>
        <w:tab w:val="right" w:pos="9360"/>
      </w:tabs>
      <w:rPr>
        <w:color w:val="000000"/>
        <w:sz w:val="20"/>
        <w:szCs w:val="20"/>
      </w:rPr>
    </w:pPr>
    <w:r>
      <w:rPr>
        <w:color w:val="000000"/>
        <w:sz w:val="20"/>
        <w:szCs w:val="20"/>
      </w:rPr>
      <w:t>BASADYA: Jurnal Ilmu Bahasa, Sastra, dan Budaya</w:t>
    </w:r>
    <w:r>
      <w:rPr>
        <w:color w:val="000000"/>
        <w:sz w:val="20"/>
        <w:szCs w:val="20"/>
      </w:rPr>
      <w:tab/>
      <w:t xml:space="preserve">                                                                             ISSN </w:t>
    </w:r>
    <w:r w:rsidR="00F06B45" w:rsidRPr="00F06B45">
      <w:rPr>
        <w:color w:val="000000"/>
        <w:sz w:val="20"/>
        <w:szCs w:val="20"/>
      </w:rPr>
      <w:t>3123-2426</w:t>
    </w:r>
    <w:r w:rsidR="00F06B45" w:rsidRPr="00F06B45">
      <w:rPr>
        <w:color w:val="000000"/>
        <w:sz w:val="20"/>
        <w:szCs w:val="20"/>
      </w:rPr>
      <w:t xml:space="preserve"> </w:t>
    </w:r>
    <w:r>
      <w:rPr>
        <w:color w:val="000000"/>
        <w:sz w:val="20"/>
        <w:szCs w:val="20"/>
      </w:rPr>
      <w:t>(E)</w:t>
    </w:r>
  </w:p>
  <w:p w14:paraId="375F47A8" w14:textId="2D405863" w:rsidR="003254D5" w:rsidRDefault="004C46B1">
    <w:pPr>
      <w:pBdr>
        <w:top w:val="nil"/>
        <w:left w:val="nil"/>
        <w:bottom w:val="nil"/>
        <w:right w:val="nil"/>
        <w:between w:val="nil"/>
      </w:pBdr>
      <w:tabs>
        <w:tab w:val="center" w:pos="4680"/>
        <w:tab w:val="right" w:pos="9360"/>
      </w:tabs>
      <w:rPr>
        <w:color w:val="000000"/>
        <w:sz w:val="20"/>
        <w:szCs w:val="20"/>
      </w:rPr>
    </w:pPr>
    <w:r>
      <w:rPr>
        <w:color w:val="000000"/>
        <w:sz w:val="20"/>
        <w:szCs w:val="20"/>
      </w:rPr>
      <w:t xml:space="preserve">Volume </w:t>
    </w:r>
    <w:r w:rsidR="00F06B45">
      <w:rPr>
        <w:color w:val="000000"/>
        <w:sz w:val="20"/>
        <w:szCs w:val="20"/>
      </w:rPr>
      <w:t>02</w:t>
    </w:r>
    <w:r>
      <w:rPr>
        <w:color w:val="000000"/>
        <w:sz w:val="20"/>
        <w:szCs w:val="20"/>
      </w:rPr>
      <w:t xml:space="preserve">, Nomor </w:t>
    </w:r>
    <w:r w:rsidR="00F06B45">
      <w:rPr>
        <w:color w:val="000000"/>
        <w:sz w:val="20"/>
        <w:szCs w:val="20"/>
      </w:rPr>
      <w:t>02</w:t>
    </w:r>
    <w:r>
      <w:rPr>
        <w:color w:val="000000"/>
        <w:sz w:val="20"/>
        <w:szCs w:val="20"/>
      </w:rPr>
      <w:t>, Juli 202</w:t>
    </w:r>
    <w:r w:rsidR="00F06B45">
      <w:rPr>
        <w:color w:val="000000"/>
        <w:sz w:val="20"/>
        <w:szCs w:val="20"/>
      </w:rPr>
      <w:t>6</w:t>
    </w:r>
  </w:p>
  <w:p w14:paraId="5D4CCA4D" w14:textId="77777777" w:rsidR="003254D5" w:rsidRDefault="003254D5">
    <w:pPr>
      <w:pBdr>
        <w:top w:val="nil"/>
        <w:left w:val="nil"/>
        <w:bottom w:val="nil"/>
        <w:right w:val="nil"/>
        <w:between w:val="nil"/>
      </w:pBdr>
      <w:tabs>
        <w:tab w:val="center" w:pos="4680"/>
        <w:tab w:val="right" w:pos="9360"/>
      </w:tabs>
      <w:rPr>
        <w:color w:val="000000"/>
        <w:sz w:val="8"/>
        <w:szCs w:val="8"/>
      </w:rPr>
    </w:pPr>
  </w:p>
  <w:p w14:paraId="65F9D6BE" w14:textId="77777777" w:rsidR="003254D5" w:rsidRDefault="004C46B1">
    <w:pPr>
      <w:pBdr>
        <w:top w:val="nil"/>
        <w:left w:val="nil"/>
        <w:bottom w:val="nil"/>
        <w:right w:val="nil"/>
        <w:between w:val="nil"/>
      </w:pBdr>
      <w:tabs>
        <w:tab w:val="center" w:pos="4680"/>
        <w:tab w:val="right" w:pos="9360"/>
      </w:tabs>
      <w:rPr>
        <w:color w:val="000000"/>
        <w:sz w:val="20"/>
        <w:szCs w:val="20"/>
      </w:rPr>
    </w:pPr>
    <w:r>
      <w:rPr>
        <w:noProof/>
        <w:color w:val="000000"/>
        <w:lang w:val="en-US"/>
      </w:rPr>
      <w:drawing>
        <wp:inline distT="0" distB="0" distL="0" distR="0" wp14:anchorId="3F51FC77" wp14:editId="474F4017">
          <wp:extent cx="6210300" cy="313055"/>
          <wp:effectExtent l="0" t="0" r="0" 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210300" cy="313055"/>
                  </a:xfrm>
                  <a:prstGeom prst="rect">
                    <a:avLst/>
                  </a:prstGeom>
                  <a:ln/>
                </pic:spPr>
              </pic:pic>
            </a:graphicData>
          </a:graphic>
        </wp:inline>
      </w:drawing>
    </w:r>
    <w:r>
      <w:rPr>
        <w:color w:val="0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EE332D"/>
    <w:multiLevelType w:val="multilevel"/>
    <w:tmpl w:val="10AACC80"/>
    <w:lvl w:ilvl="0">
      <w:start w:val="1"/>
      <w:numFmt w:val="lowerLetter"/>
      <w:lvlText w:val="%1)"/>
      <w:lvlJc w:val="left"/>
      <w:pPr>
        <w:ind w:left="942" w:hanging="375"/>
      </w:pPr>
      <w:rPr>
        <w:color w:val="00000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15:restartNumberingAfterBreak="0">
    <w:nsid w:val="7577159E"/>
    <w:multiLevelType w:val="multilevel"/>
    <w:tmpl w:val="177C41E8"/>
    <w:lvl w:ilvl="0">
      <w:start w:val="1"/>
      <w:numFmt w:val="lowerLetter"/>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2" w15:restartNumberingAfterBreak="0">
    <w:nsid w:val="7B511677"/>
    <w:multiLevelType w:val="multilevel"/>
    <w:tmpl w:val="10D8868A"/>
    <w:lvl w:ilvl="0">
      <w:start w:val="1"/>
      <w:numFmt w:val="lowerLetter"/>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1513687083">
    <w:abstractNumId w:val="1"/>
  </w:num>
  <w:num w:numId="2" w16cid:durableId="1176773627">
    <w:abstractNumId w:val="0"/>
  </w:num>
  <w:num w:numId="3" w16cid:durableId="93258768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4D5"/>
    <w:rsid w:val="00163965"/>
    <w:rsid w:val="001F40F7"/>
    <w:rsid w:val="00265AF0"/>
    <w:rsid w:val="002976D6"/>
    <w:rsid w:val="00301A9D"/>
    <w:rsid w:val="003254D5"/>
    <w:rsid w:val="003D0E5C"/>
    <w:rsid w:val="00403A01"/>
    <w:rsid w:val="004104FC"/>
    <w:rsid w:val="004947CB"/>
    <w:rsid w:val="004C46B1"/>
    <w:rsid w:val="005608E7"/>
    <w:rsid w:val="005A3ED7"/>
    <w:rsid w:val="005B3F8A"/>
    <w:rsid w:val="005D331B"/>
    <w:rsid w:val="005E3A11"/>
    <w:rsid w:val="005E7E7C"/>
    <w:rsid w:val="005F7264"/>
    <w:rsid w:val="006E20B3"/>
    <w:rsid w:val="0080616C"/>
    <w:rsid w:val="0083647D"/>
    <w:rsid w:val="008713C7"/>
    <w:rsid w:val="009962D0"/>
    <w:rsid w:val="009A3777"/>
    <w:rsid w:val="00A871BA"/>
    <w:rsid w:val="00B76978"/>
    <w:rsid w:val="00B906BE"/>
    <w:rsid w:val="00BA409A"/>
    <w:rsid w:val="00C00B02"/>
    <w:rsid w:val="00C12D02"/>
    <w:rsid w:val="00C422D1"/>
    <w:rsid w:val="00CE1062"/>
    <w:rsid w:val="00E73081"/>
    <w:rsid w:val="00EA48D5"/>
    <w:rsid w:val="00ED19D7"/>
    <w:rsid w:val="00EF2E9A"/>
    <w:rsid w:val="00F06B45"/>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09B36"/>
  <w15:docId w15:val="{11F35F52-EF10-344D-8562-0A6041203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BalloonText">
    <w:name w:val="Balloon Text"/>
    <w:basedOn w:val="Normal"/>
    <w:link w:val="BalloonTextChar"/>
    <w:uiPriority w:val="99"/>
    <w:semiHidden/>
    <w:unhideWhenUsed/>
    <w:rsid w:val="004947CB"/>
    <w:rPr>
      <w:rFonts w:ascii="Tahoma" w:hAnsi="Tahoma" w:cs="Tahoma"/>
      <w:sz w:val="16"/>
      <w:szCs w:val="16"/>
    </w:rPr>
  </w:style>
  <w:style w:type="character" w:customStyle="1" w:styleId="BalloonTextChar">
    <w:name w:val="Balloon Text Char"/>
    <w:basedOn w:val="DefaultParagraphFont"/>
    <w:link w:val="BalloonText"/>
    <w:uiPriority w:val="99"/>
    <w:semiHidden/>
    <w:rsid w:val="004947CB"/>
    <w:rPr>
      <w:rFonts w:ascii="Tahoma" w:hAnsi="Tahoma" w:cs="Tahoma"/>
      <w:sz w:val="16"/>
      <w:szCs w:val="16"/>
    </w:rPr>
  </w:style>
  <w:style w:type="character" w:styleId="Hyperlink">
    <w:name w:val="Hyperlink"/>
    <w:basedOn w:val="DefaultParagraphFont"/>
    <w:uiPriority w:val="99"/>
    <w:unhideWhenUsed/>
    <w:rsid w:val="00301A9D"/>
    <w:rPr>
      <w:color w:val="0000FF" w:themeColor="hyperlink"/>
      <w:u w:val="single"/>
    </w:rPr>
  </w:style>
  <w:style w:type="character" w:styleId="UnresolvedMention">
    <w:name w:val="Unresolved Mention"/>
    <w:basedOn w:val="DefaultParagraphFont"/>
    <w:uiPriority w:val="99"/>
    <w:semiHidden/>
    <w:unhideWhenUsed/>
    <w:rsid w:val="00301A9D"/>
    <w:rPr>
      <w:color w:val="605E5C"/>
      <w:shd w:val="clear" w:color="auto" w:fill="E1DFDD"/>
    </w:rPr>
  </w:style>
  <w:style w:type="paragraph" w:styleId="Header">
    <w:name w:val="header"/>
    <w:basedOn w:val="Normal"/>
    <w:link w:val="HeaderChar"/>
    <w:uiPriority w:val="99"/>
    <w:unhideWhenUsed/>
    <w:rsid w:val="00F06B45"/>
    <w:pPr>
      <w:tabs>
        <w:tab w:val="center" w:pos="4513"/>
        <w:tab w:val="right" w:pos="9026"/>
      </w:tabs>
    </w:pPr>
  </w:style>
  <w:style w:type="character" w:customStyle="1" w:styleId="HeaderChar">
    <w:name w:val="Header Char"/>
    <w:basedOn w:val="DefaultParagraphFont"/>
    <w:link w:val="Header"/>
    <w:uiPriority w:val="99"/>
    <w:rsid w:val="00F06B45"/>
  </w:style>
  <w:style w:type="paragraph" w:styleId="Footer">
    <w:name w:val="footer"/>
    <w:basedOn w:val="Normal"/>
    <w:link w:val="FooterChar"/>
    <w:uiPriority w:val="99"/>
    <w:unhideWhenUsed/>
    <w:rsid w:val="00F06B45"/>
    <w:pPr>
      <w:tabs>
        <w:tab w:val="center" w:pos="4513"/>
        <w:tab w:val="right" w:pos="9026"/>
      </w:tabs>
    </w:pPr>
  </w:style>
  <w:style w:type="character" w:customStyle="1" w:styleId="FooterChar">
    <w:name w:val="Footer Char"/>
    <w:basedOn w:val="DefaultParagraphFont"/>
    <w:link w:val="Footer"/>
    <w:uiPriority w:val="99"/>
    <w:rsid w:val="00F06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dianitaindrawati@unesa.ac.id"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debrinaputri.22024@mhs.unesa.ac.id"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dianitainrawati@unesa.ac.id%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8</Pages>
  <Words>5785</Words>
  <Characters>32976</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Achmad</dc:creator>
  <cp:lastModifiedBy>dermawanzebua813@gmail.com</cp:lastModifiedBy>
  <cp:revision>2</cp:revision>
  <dcterms:created xsi:type="dcterms:W3CDTF">2026-07-05T04:47:00Z</dcterms:created>
  <dcterms:modified xsi:type="dcterms:W3CDTF">2026-07-05T04:47:00Z</dcterms:modified>
</cp:coreProperties>
</file>